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8211" w14:textId="7F4EACB7" w:rsidR="002F74B6" w:rsidRPr="00195FC2" w:rsidRDefault="002F74B6" w:rsidP="00195F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5FC2">
        <w:rPr>
          <w:rFonts w:ascii="Times New Roman" w:hAnsi="Times New Roman" w:cs="Times New Roman"/>
          <w:b/>
          <w:bCs/>
        </w:rPr>
        <w:t xml:space="preserve">FUNEAS </w:t>
      </w:r>
      <w:r w:rsidR="00195FC2" w:rsidRPr="00195FC2">
        <w:rPr>
          <w:rFonts w:ascii="Times New Roman" w:hAnsi="Times New Roman" w:cs="Times New Roman"/>
          <w:b/>
          <w:bCs/>
        </w:rPr>
        <w:t>– FUNDAÇÃO ESTATAL DE ATENÇÃO EM SAÚDE DO PARANÁ</w:t>
      </w:r>
    </w:p>
    <w:p w14:paraId="2115012F" w14:textId="77777777" w:rsidR="002F74B6" w:rsidRPr="00195FC2" w:rsidRDefault="002F74B6" w:rsidP="00195F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CD053B" w14:textId="7B414105" w:rsidR="00F608B6" w:rsidRPr="00195FC2" w:rsidRDefault="002F74B6" w:rsidP="00195F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5FC2">
        <w:rPr>
          <w:rFonts w:ascii="Times New Roman" w:hAnsi="Times New Roman" w:cs="Times New Roman"/>
          <w:b/>
          <w:bCs/>
        </w:rPr>
        <w:t>AVISO DE APRESENTAÇ</w:t>
      </w:r>
      <w:r w:rsidR="009E5675">
        <w:rPr>
          <w:rFonts w:ascii="Times New Roman" w:hAnsi="Times New Roman" w:cs="Times New Roman"/>
          <w:b/>
          <w:bCs/>
        </w:rPr>
        <w:t>Ã</w:t>
      </w:r>
      <w:r w:rsidRPr="00195FC2">
        <w:rPr>
          <w:rFonts w:ascii="Times New Roman" w:hAnsi="Times New Roman" w:cs="Times New Roman"/>
          <w:b/>
          <w:bCs/>
        </w:rPr>
        <w:t>O DE PROPOSTAS</w:t>
      </w:r>
      <w:r w:rsidR="00CE11B6">
        <w:rPr>
          <w:rFonts w:ascii="Times New Roman" w:hAnsi="Times New Roman" w:cs="Times New Roman"/>
          <w:b/>
          <w:bCs/>
        </w:rPr>
        <w:t xml:space="preserve"> DE PREÇOS</w:t>
      </w:r>
      <w:r w:rsidRPr="00195FC2">
        <w:rPr>
          <w:rFonts w:ascii="Times New Roman" w:hAnsi="Times New Roman" w:cs="Times New Roman"/>
          <w:b/>
          <w:bCs/>
        </w:rPr>
        <w:t xml:space="preserve"> PARA PROCESSO DE LICITAÇÃO</w:t>
      </w:r>
    </w:p>
    <w:p w14:paraId="0AFD6AF4" w14:textId="0844F114" w:rsidR="002F74B6" w:rsidRDefault="002F74B6" w:rsidP="002F74B6">
      <w:pPr>
        <w:spacing w:after="0"/>
        <w:rPr>
          <w:rFonts w:ascii="Times New Roman" w:hAnsi="Times New Roman" w:cs="Times New Roman"/>
        </w:rPr>
      </w:pPr>
    </w:p>
    <w:p w14:paraId="57E144D6" w14:textId="7296A3BF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Torna-se público o aviso de </w:t>
      </w:r>
      <w:r w:rsidR="00CE11B6">
        <w:rPr>
          <w:rFonts w:ascii="Times New Roman" w:hAnsi="Times New Roman" w:cs="Times New Roman"/>
        </w:rPr>
        <w:t>aquisição/</w:t>
      </w:r>
      <w:r>
        <w:rPr>
          <w:rFonts w:ascii="Times New Roman" w:hAnsi="Times New Roman" w:cs="Times New Roman"/>
        </w:rPr>
        <w:t>contratação</w:t>
      </w:r>
      <w:r w:rsidR="00CE11B6">
        <w:rPr>
          <w:rFonts w:ascii="Times New Roman" w:hAnsi="Times New Roman" w:cs="Times New Roman"/>
        </w:rPr>
        <w:t xml:space="preserve"> de </w:t>
      </w:r>
      <w:r w:rsidR="00673F4B" w:rsidRPr="00DF0A59">
        <w:rPr>
          <w:rFonts w:ascii="Arial" w:hAnsi="Arial" w:cs="Arial"/>
          <w:sz w:val="20"/>
          <w:szCs w:val="20"/>
        </w:rPr>
        <w:t>Serviço de instalação e impermeabilização de calhas</w:t>
      </w:r>
      <w:r w:rsidRPr="00FC573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por dispensa de licitação, com fundamento no inciso </w:t>
      </w:r>
      <w:r w:rsidR="00F863C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V do art. 24 da Lei Federal nº 8.666/93, para os seguintes itens:</w:t>
      </w:r>
    </w:p>
    <w:p w14:paraId="03DFAE5E" w14:textId="77777777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</w:p>
    <w:p w14:paraId="05927BF9" w14:textId="2936FDFC" w:rsidR="0069079F" w:rsidRDefault="0069079F" w:rsidP="00671661">
      <w:pPr>
        <w:spacing w:after="0"/>
        <w:jc w:val="both"/>
      </w:pPr>
      <w:r>
        <w:t xml:space="preserve">4 - </w:t>
      </w:r>
      <w:r>
        <w:t xml:space="preserve">Kit de </w:t>
      </w:r>
      <w:proofErr w:type="spellStart"/>
      <w:r>
        <w:t>mosaicoplastia</w:t>
      </w:r>
      <w:proofErr w:type="spellEnd"/>
      <w:r>
        <w:t xml:space="preserve">, composto por: trefina para </w:t>
      </w:r>
      <w:proofErr w:type="spellStart"/>
      <w:r>
        <w:t>mosaicoplastia</w:t>
      </w:r>
      <w:proofErr w:type="spellEnd"/>
      <w:r>
        <w:t xml:space="preserve"> doadora, trefina para </w:t>
      </w:r>
      <w:proofErr w:type="spellStart"/>
      <w:r>
        <w:t>mosaicoplastia</w:t>
      </w:r>
      <w:proofErr w:type="spellEnd"/>
      <w:r>
        <w:t xml:space="preserve"> receptor, empurrador interno, empurrador externo. Empurrador externo manual com rosca.</w:t>
      </w:r>
    </w:p>
    <w:p w14:paraId="343BBE3F" w14:textId="349321C6" w:rsidR="0069079F" w:rsidRDefault="0069079F" w:rsidP="00671661">
      <w:pPr>
        <w:spacing w:after="0"/>
        <w:jc w:val="both"/>
      </w:pPr>
      <w:r>
        <w:t xml:space="preserve">4 - </w:t>
      </w:r>
      <w:r w:rsidR="007C16E6">
        <w:t xml:space="preserve">Placa oito ou em X em aço inoxidável para </w:t>
      </w:r>
      <w:proofErr w:type="spellStart"/>
      <w:r w:rsidR="007C16E6">
        <w:t>epifisiodese</w:t>
      </w:r>
      <w:proofErr w:type="spellEnd"/>
      <w:r w:rsidR="007C16E6">
        <w:t xml:space="preserve"> ou </w:t>
      </w:r>
      <w:proofErr w:type="spellStart"/>
      <w:r w:rsidR="007C16E6">
        <w:t>hemi-epifisiolise</w:t>
      </w:r>
      <w:proofErr w:type="spellEnd"/>
      <w:r w:rsidR="007C16E6">
        <w:t>, com furo central para fio guia. Em todos os tamanhos.</w:t>
      </w:r>
    </w:p>
    <w:p w14:paraId="4BC45933" w14:textId="72CF4421" w:rsidR="007C16E6" w:rsidRDefault="007C16E6" w:rsidP="00671661">
      <w:pPr>
        <w:spacing w:after="0"/>
        <w:jc w:val="both"/>
      </w:pPr>
      <w:r>
        <w:t xml:space="preserve">16 - </w:t>
      </w:r>
      <w:r>
        <w:t xml:space="preserve">Parafuso </w:t>
      </w:r>
      <w:proofErr w:type="spellStart"/>
      <w:r>
        <w:t>autorosqueante</w:t>
      </w:r>
      <w:proofErr w:type="spellEnd"/>
      <w:r>
        <w:t xml:space="preserve">, </w:t>
      </w:r>
      <w:proofErr w:type="spellStart"/>
      <w:r>
        <w:t>canulado</w:t>
      </w:r>
      <w:proofErr w:type="spellEnd"/>
      <w:r>
        <w:t xml:space="preserve"> em aço inoxidável.</w:t>
      </w:r>
    </w:p>
    <w:p w14:paraId="7E6A4F15" w14:textId="41CC1031" w:rsidR="007C16E6" w:rsidRDefault="007C16E6" w:rsidP="00671661">
      <w:pPr>
        <w:spacing w:after="0"/>
        <w:jc w:val="both"/>
      </w:pPr>
      <w:r>
        <w:t xml:space="preserve">72 - </w:t>
      </w:r>
      <w:r>
        <w:t>Pinos ósseos para fixador externo em aço, recobertos com hidroxiapatita na porção rosqueada composto de porção lisa e rosqueada. Porção rosqueada em formato cônico, auto marchante, diâmetro da porção rosqueada inicia em 5mm e termina em 6mm, porção lisa do corpo do pino medindo 6mm de diâmetro</w:t>
      </w:r>
      <w:r>
        <w:t>.</w:t>
      </w:r>
    </w:p>
    <w:p w14:paraId="2F2C0062" w14:textId="24ED7822" w:rsidR="007C16E6" w:rsidRDefault="007C16E6" w:rsidP="00671661">
      <w:pPr>
        <w:spacing w:after="0"/>
        <w:jc w:val="both"/>
      </w:pPr>
      <w:r>
        <w:t xml:space="preserve">4 - </w:t>
      </w:r>
      <w:r>
        <w:t>Prótese total de cotovelo, em titânio, com opções de tamanho P, M, G.</w:t>
      </w:r>
    </w:p>
    <w:p w14:paraId="6E99991F" w14:textId="15B33884" w:rsidR="007C16E6" w:rsidRDefault="007C16E6" w:rsidP="00671661">
      <w:pPr>
        <w:spacing w:after="0"/>
        <w:jc w:val="both"/>
      </w:pPr>
      <w:r>
        <w:t xml:space="preserve">12 - </w:t>
      </w:r>
      <w:r>
        <w:t>Espaçador de tendão, em silicone, nos formatos oval e reto. Em todas as numerações</w:t>
      </w:r>
      <w:r>
        <w:t>.</w:t>
      </w:r>
    </w:p>
    <w:p w14:paraId="6A74720B" w14:textId="57A6F93A" w:rsidR="007C16E6" w:rsidRDefault="007C16E6" w:rsidP="00671661">
      <w:pPr>
        <w:spacing w:after="0"/>
        <w:jc w:val="both"/>
      </w:pPr>
      <w:r>
        <w:t xml:space="preserve">3 - </w:t>
      </w:r>
      <w:r>
        <w:t xml:space="preserve">Espaçador temporário de joelho </w:t>
      </w:r>
      <w:proofErr w:type="spellStart"/>
      <w:proofErr w:type="gramStart"/>
      <w:r>
        <w:t>pré</w:t>
      </w:r>
      <w:proofErr w:type="spellEnd"/>
      <w:r>
        <w:t>- moldado</w:t>
      </w:r>
      <w:proofErr w:type="gramEnd"/>
      <w:r>
        <w:t>, em todas as numerações</w:t>
      </w:r>
    </w:p>
    <w:p w14:paraId="69D001E6" w14:textId="77777777" w:rsidR="007C16E6" w:rsidRDefault="007C16E6" w:rsidP="00671661">
      <w:pPr>
        <w:spacing w:after="0"/>
        <w:jc w:val="both"/>
      </w:pPr>
      <w:r>
        <w:t xml:space="preserve">10 - </w:t>
      </w:r>
      <w:r>
        <w:t xml:space="preserve">Espaçador temporário de quadril pré-moldado, em todas as numerações </w:t>
      </w:r>
    </w:p>
    <w:p w14:paraId="20E0F9E5" w14:textId="46C8F197" w:rsidR="007C16E6" w:rsidRDefault="007C16E6" w:rsidP="00671661">
      <w:pPr>
        <w:spacing w:after="0"/>
        <w:jc w:val="both"/>
      </w:pPr>
      <w:r>
        <w:t xml:space="preserve">2 - </w:t>
      </w:r>
      <w:r>
        <w:t xml:space="preserve">Fixador externo tipo plataforma - sistema de alongamento transplante </w:t>
      </w:r>
      <w:r>
        <w:t>ósseo.</w:t>
      </w:r>
    </w:p>
    <w:p w14:paraId="759A2333" w14:textId="7BE45859" w:rsidR="007C16E6" w:rsidRDefault="007C16E6" w:rsidP="00671661">
      <w:pPr>
        <w:spacing w:after="0"/>
        <w:jc w:val="both"/>
      </w:pPr>
      <w:r>
        <w:t xml:space="preserve">4 - </w:t>
      </w:r>
      <w:r>
        <w:t>Fixador externo com sistema de alongamento monofocal.</w:t>
      </w:r>
    </w:p>
    <w:p w14:paraId="61B198C1" w14:textId="727DC255" w:rsidR="007C16E6" w:rsidRDefault="007C16E6" w:rsidP="00671661">
      <w:pPr>
        <w:spacing w:after="0"/>
        <w:jc w:val="both"/>
      </w:pPr>
      <w:r>
        <w:t xml:space="preserve">5 - </w:t>
      </w:r>
      <w:r>
        <w:t xml:space="preserve">Placa de </w:t>
      </w:r>
      <w:proofErr w:type="spellStart"/>
      <w:r>
        <w:t>minimicro</w:t>
      </w:r>
      <w:proofErr w:type="spellEnd"/>
      <w:r>
        <w:t>, em aço inoxidável, em formato "T", no tamanho de 2,7mm INCLUI PARAFUSOS</w:t>
      </w:r>
      <w:r>
        <w:t>.</w:t>
      </w:r>
    </w:p>
    <w:p w14:paraId="3C24E3C7" w14:textId="73998B6B" w:rsidR="007C16E6" w:rsidRDefault="007C16E6" w:rsidP="00671661">
      <w:pPr>
        <w:spacing w:after="0"/>
        <w:jc w:val="both"/>
      </w:pPr>
      <w:r>
        <w:t xml:space="preserve">5 - </w:t>
      </w:r>
      <w:r>
        <w:t xml:space="preserve">Placa de </w:t>
      </w:r>
      <w:proofErr w:type="spellStart"/>
      <w:r>
        <w:t>minimicro</w:t>
      </w:r>
      <w:proofErr w:type="spellEnd"/>
      <w:r>
        <w:t>, em aço inoxidável, em formato "L", no tamanho de 2,7mm INCLUI PARAFUSOS</w:t>
      </w:r>
      <w:r>
        <w:t>.</w:t>
      </w:r>
    </w:p>
    <w:p w14:paraId="18C8AB19" w14:textId="6BCB9342" w:rsidR="007C16E6" w:rsidRDefault="007C16E6" w:rsidP="00671661">
      <w:pPr>
        <w:spacing w:after="0"/>
        <w:jc w:val="both"/>
      </w:pPr>
      <w:r>
        <w:t xml:space="preserve">5 - </w:t>
      </w:r>
      <w:r>
        <w:t xml:space="preserve">Placa de </w:t>
      </w:r>
      <w:proofErr w:type="spellStart"/>
      <w:r>
        <w:t>minimicro</w:t>
      </w:r>
      <w:proofErr w:type="spellEnd"/>
      <w:r>
        <w:t xml:space="preserve">, em aço inoxidável, </w:t>
      </w:r>
      <w:proofErr w:type="spellStart"/>
      <w:r>
        <w:t>semitubular</w:t>
      </w:r>
      <w:proofErr w:type="spellEnd"/>
      <w:r>
        <w:t>, reta, no tamanho de 2,7mm INCLUI PARAFUSOS</w:t>
      </w:r>
      <w:r>
        <w:t>.</w:t>
      </w:r>
    </w:p>
    <w:p w14:paraId="6EF6CAF1" w14:textId="2011919F" w:rsidR="007C16E6" w:rsidRDefault="007C16E6" w:rsidP="00671661">
      <w:pPr>
        <w:spacing w:after="0"/>
        <w:jc w:val="both"/>
      </w:pPr>
      <w:r>
        <w:t xml:space="preserve">11 - </w:t>
      </w:r>
      <w:r>
        <w:t xml:space="preserve">Parafuso cortical de </w:t>
      </w:r>
      <w:proofErr w:type="spellStart"/>
      <w:r>
        <w:t>minimicro</w:t>
      </w:r>
      <w:proofErr w:type="spellEnd"/>
      <w:r>
        <w:t>, em aço inoxidável no tamanho de 2,7mm</w:t>
      </w:r>
      <w:r>
        <w:t>.</w:t>
      </w:r>
    </w:p>
    <w:p w14:paraId="3A6A80BE" w14:textId="313C1A05" w:rsidR="007C16E6" w:rsidRDefault="007C16E6" w:rsidP="00671661">
      <w:pPr>
        <w:spacing w:after="0"/>
        <w:jc w:val="both"/>
      </w:pPr>
      <w:r>
        <w:t xml:space="preserve">10 - </w:t>
      </w:r>
      <w:r>
        <w:t xml:space="preserve">Placa bloqueada, para rádio distal, esquerda e direita, de diversos tamanhos e formato anatômico para reconstrução da inclinação palmar e apoio para o contorno </w:t>
      </w:r>
      <w:proofErr w:type="spellStart"/>
      <w:r>
        <w:t>volar</w:t>
      </w:r>
      <w:proofErr w:type="spellEnd"/>
      <w:r>
        <w:t xml:space="preserve"> do rádio distal, de pequenas dimensões, com grande estabilidade. Aço inoxidável. INCLUI PARAFUSOS</w:t>
      </w:r>
      <w:r>
        <w:t>.</w:t>
      </w:r>
    </w:p>
    <w:p w14:paraId="25B9B35E" w14:textId="1D9F04A5" w:rsidR="007C16E6" w:rsidRDefault="007C16E6" w:rsidP="00671661">
      <w:pPr>
        <w:spacing w:after="0"/>
        <w:jc w:val="both"/>
      </w:pPr>
      <w:r>
        <w:t xml:space="preserve">10 - </w:t>
      </w:r>
      <w:r>
        <w:t>Placa LCP 3,5mm de tíbia proximal, em aço inoxidável. Tamanho de 4 a 16 furos (81 a 237mm), direita e esquerda</w:t>
      </w:r>
      <w:r>
        <w:t>.</w:t>
      </w:r>
    </w:p>
    <w:p w14:paraId="29E55537" w14:textId="2FF45387" w:rsidR="007C16E6" w:rsidRDefault="007C16E6" w:rsidP="00671661">
      <w:pPr>
        <w:spacing w:after="0"/>
        <w:jc w:val="both"/>
      </w:pPr>
      <w:r>
        <w:t xml:space="preserve">10 - </w:t>
      </w:r>
      <w:r>
        <w:t>Placa LCP 3,5mm medial de tíbia proximal, em aço inoxidável. Tamanho de 93 a 301mm.</w:t>
      </w:r>
    </w:p>
    <w:p w14:paraId="65A2707D" w14:textId="7DE9DD02" w:rsidR="007C16E6" w:rsidRDefault="007C16E6" w:rsidP="00671661">
      <w:pPr>
        <w:spacing w:after="0"/>
        <w:jc w:val="both"/>
      </w:pPr>
      <w:r>
        <w:t xml:space="preserve">5 - </w:t>
      </w:r>
      <w:r>
        <w:t>Placa LCP 4,5mm de tíbia proximal, em aço inoxidável. Tamanho de 4 a 14 furos, direita e esquerda</w:t>
      </w:r>
      <w:r>
        <w:t>.</w:t>
      </w:r>
    </w:p>
    <w:p w14:paraId="5100529A" w14:textId="00C40502" w:rsidR="007C16E6" w:rsidRPr="007C16E6" w:rsidRDefault="007C16E6" w:rsidP="00671661">
      <w:pPr>
        <w:spacing w:after="0"/>
        <w:jc w:val="both"/>
      </w:pPr>
      <w:r>
        <w:t xml:space="preserve">5 - </w:t>
      </w:r>
      <w:r>
        <w:t>Parafuso bloqueado em aço inoxidável, antimagnético. Diâmetro da rosca, hexágono interno e alma. Todas as numerações</w:t>
      </w:r>
      <w:r>
        <w:t>.</w:t>
      </w:r>
    </w:p>
    <w:p w14:paraId="1AAE774A" w14:textId="69BF6027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</w:p>
    <w:p w14:paraId="6DD89EE4" w14:textId="08AA888D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interessados em apresentar proposta de preços e</w:t>
      </w:r>
      <w:r w:rsidR="0015470A">
        <w:rPr>
          <w:rFonts w:ascii="Times New Roman" w:hAnsi="Times New Roman" w:cs="Times New Roman"/>
        </w:rPr>
        <w:t>/ou</w:t>
      </w:r>
      <w:r>
        <w:rPr>
          <w:rFonts w:ascii="Times New Roman" w:hAnsi="Times New Roman" w:cs="Times New Roman"/>
        </w:rPr>
        <w:t xml:space="preserve"> tomar ciência das condições</w:t>
      </w:r>
      <w:r w:rsidR="00671661">
        <w:rPr>
          <w:rFonts w:ascii="Times New Roman" w:hAnsi="Times New Roman" w:cs="Times New Roman"/>
        </w:rPr>
        <w:t>/exigências</w:t>
      </w:r>
      <w:r>
        <w:rPr>
          <w:rFonts w:ascii="Times New Roman" w:hAnsi="Times New Roman" w:cs="Times New Roman"/>
        </w:rPr>
        <w:t xml:space="preserve"> técnicas, administrativas e financeiras da contratação</w:t>
      </w:r>
      <w:r w:rsidR="006716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71661">
        <w:rPr>
          <w:rFonts w:ascii="Times New Roman" w:hAnsi="Times New Roman" w:cs="Times New Roman"/>
        </w:rPr>
        <w:t xml:space="preserve">poderão acessar o termo de referência completo no sítio eletrônico da FUNEAS </w:t>
      </w:r>
      <w:hyperlink r:id="rId4" w:history="1">
        <w:r w:rsidR="00671661" w:rsidRPr="00653016">
          <w:rPr>
            <w:rStyle w:val="Hyperlink"/>
            <w:rFonts w:ascii="Times New Roman" w:hAnsi="Times New Roman" w:cs="Times New Roman"/>
          </w:rPr>
          <w:t>www.funeas.pr.gov.br</w:t>
        </w:r>
      </w:hyperlink>
      <w:r w:rsidR="00671661">
        <w:rPr>
          <w:rFonts w:ascii="Times New Roman" w:hAnsi="Times New Roman" w:cs="Times New Roman"/>
        </w:rPr>
        <w:t xml:space="preserve"> ou enviar e-mail para </w:t>
      </w:r>
      <w:hyperlink r:id="rId5" w:history="1">
        <w:r w:rsidR="00673F4B" w:rsidRPr="004C037F">
          <w:rPr>
            <w:rStyle w:val="Hyperlink"/>
            <w:rFonts w:ascii="Times New Roman" w:hAnsi="Times New Roman" w:cs="Times New Roman"/>
          </w:rPr>
          <w:t>elaine.funeas@funeas.pr.gov.br</w:t>
        </w:r>
      </w:hyperlink>
      <w:r w:rsidR="00673F4B">
        <w:rPr>
          <w:rFonts w:ascii="Times New Roman" w:hAnsi="Times New Roman" w:cs="Times New Roman"/>
        </w:rPr>
        <w:t xml:space="preserve"> ou </w:t>
      </w:r>
      <w:hyperlink r:id="rId6" w:history="1">
        <w:r w:rsidR="00673F4B" w:rsidRPr="004C037F">
          <w:rPr>
            <w:rStyle w:val="Hyperlink"/>
            <w:rFonts w:ascii="Times New Roman" w:hAnsi="Times New Roman" w:cs="Times New Roman"/>
          </w:rPr>
          <w:t>elaine.funeas@gmail.com</w:t>
        </w:r>
      </w:hyperlink>
      <w:hyperlink r:id="rId7" w:history="1"/>
      <w:r w:rsidR="00AD7F5E" w:rsidRPr="00673F4B">
        <w:rPr>
          <w:rFonts w:ascii="Times New Roman" w:hAnsi="Times New Roman" w:cs="Times New Roman"/>
          <w:color w:val="000000" w:themeColor="text1"/>
        </w:rPr>
        <w:t>.</w:t>
      </w:r>
      <w:r w:rsidR="00673F4B">
        <w:rPr>
          <w:rFonts w:ascii="Times New Roman" w:hAnsi="Times New Roman" w:cs="Times New Roman"/>
          <w:color w:val="FF0000"/>
        </w:rPr>
        <w:t xml:space="preserve"> </w:t>
      </w:r>
      <w:r w:rsidR="00671661">
        <w:rPr>
          <w:rFonts w:ascii="Times New Roman" w:hAnsi="Times New Roman" w:cs="Times New Roman"/>
        </w:rPr>
        <w:t xml:space="preserve">O período </w:t>
      </w:r>
      <w:r w:rsidR="00CE11B6">
        <w:rPr>
          <w:rFonts w:ascii="Times New Roman" w:hAnsi="Times New Roman" w:cs="Times New Roman"/>
        </w:rPr>
        <w:t>de</w:t>
      </w:r>
      <w:r w:rsidR="00671661">
        <w:rPr>
          <w:rFonts w:ascii="Times New Roman" w:hAnsi="Times New Roman" w:cs="Times New Roman"/>
        </w:rPr>
        <w:t xml:space="preserve"> apresentação de propostas aos interessados </w:t>
      </w:r>
      <w:r w:rsidR="00671661" w:rsidRPr="00706994">
        <w:rPr>
          <w:rFonts w:ascii="Times New Roman" w:hAnsi="Times New Roman" w:cs="Times New Roman"/>
          <w:color w:val="000000" w:themeColor="text1"/>
        </w:rPr>
        <w:t>é</w:t>
      </w:r>
      <w:r w:rsidR="00D74E0F" w:rsidRPr="00706994">
        <w:rPr>
          <w:rFonts w:ascii="Times New Roman" w:hAnsi="Times New Roman" w:cs="Times New Roman"/>
          <w:color w:val="000000" w:themeColor="text1"/>
        </w:rPr>
        <w:t xml:space="preserve"> </w:t>
      </w:r>
      <w:r w:rsidR="0099224B">
        <w:rPr>
          <w:rFonts w:ascii="Times New Roman" w:hAnsi="Times New Roman" w:cs="Times New Roman"/>
          <w:color w:val="000000" w:themeColor="text1"/>
        </w:rPr>
        <w:t>23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de</w:t>
      </w:r>
      <w:r w:rsidR="0099224B">
        <w:rPr>
          <w:rFonts w:ascii="Times New Roman" w:hAnsi="Times New Roman" w:cs="Times New Roman"/>
          <w:color w:val="000000" w:themeColor="text1"/>
        </w:rPr>
        <w:t xml:space="preserve"> outubro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de</w:t>
      </w:r>
      <w:r w:rsidR="0099224B">
        <w:rPr>
          <w:rFonts w:ascii="Times New Roman" w:hAnsi="Times New Roman" w:cs="Times New Roman"/>
          <w:color w:val="000000" w:themeColor="text1"/>
        </w:rPr>
        <w:t xml:space="preserve"> </w:t>
      </w:r>
      <w:r w:rsidR="00671661" w:rsidRPr="00706994">
        <w:rPr>
          <w:rFonts w:ascii="Times New Roman" w:hAnsi="Times New Roman" w:cs="Times New Roman"/>
          <w:color w:val="000000" w:themeColor="text1"/>
        </w:rPr>
        <w:t>202</w:t>
      </w:r>
      <w:r w:rsidR="0035319B" w:rsidRPr="00706994">
        <w:rPr>
          <w:rFonts w:ascii="Times New Roman" w:hAnsi="Times New Roman" w:cs="Times New Roman"/>
          <w:color w:val="000000" w:themeColor="text1"/>
        </w:rPr>
        <w:t>3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a </w:t>
      </w:r>
      <w:r w:rsidR="0099224B">
        <w:rPr>
          <w:rFonts w:ascii="Times New Roman" w:hAnsi="Times New Roman" w:cs="Times New Roman"/>
          <w:color w:val="000000" w:themeColor="text1"/>
        </w:rPr>
        <w:t>27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de </w:t>
      </w:r>
      <w:r w:rsidR="0099224B">
        <w:rPr>
          <w:rFonts w:ascii="Times New Roman" w:hAnsi="Times New Roman" w:cs="Times New Roman"/>
          <w:color w:val="000000" w:themeColor="text1"/>
        </w:rPr>
        <w:t>outubro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de 202</w:t>
      </w:r>
      <w:r w:rsidR="0035319B" w:rsidRPr="00706994">
        <w:rPr>
          <w:rFonts w:ascii="Times New Roman" w:hAnsi="Times New Roman" w:cs="Times New Roman"/>
          <w:color w:val="000000" w:themeColor="text1"/>
        </w:rPr>
        <w:t>3</w:t>
      </w:r>
      <w:r w:rsidR="00671661" w:rsidRPr="00706994">
        <w:rPr>
          <w:rFonts w:ascii="Times New Roman" w:hAnsi="Times New Roman" w:cs="Times New Roman"/>
          <w:color w:val="000000" w:themeColor="text1"/>
        </w:rPr>
        <w:t>.</w:t>
      </w:r>
    </w:p>
    <w:p w14:paraId="4575E09E" w14:textId="5636F1BA" w:rsidR="00671661" w:rsidRDefault="00671661" w:rsidP="00671661">
      <w:pPr>
        <w:spacing w:after="0"/>
        <w:jc w:val="both"/>
        <w:rPr>
          <w:rFonts w:ascii="Times New Roman" w:hAnsi="Times New Roman" w:cs="Times New Roman"/>
        </w:rPr>
      </w:pPr>
    </w:p>
    <w:p w14:paraId="38FA73AB" w14:textId="1145477E" w:rsidR="0035319B" w:rsidRDefault="0035319B" w:rsidP="003531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Mais informações podem ser obtidas pelo telefone 41.</w:t>
      </w:r>
      <w:r w:rsidRPr="0075445B">
        <w:rPr>
          <w:rFonts w:ascii="Times New Roman" w:hAnsi="Times New Roman" w:cs="Times New Roman"/>
        </w:rPr>
        <w:t>3542-</w:t>
      </w:r>
      <w:r>
        <w:rPr>
          <w:rFonts w:ascii="Times New Roman" w:hAnsi="Times New Roman" w:cs="Times New Roman"/>
        </w:rPr>
        <w:t xml:space="preserve">2811, ramal </w:t>
      </w:r>
      <w:r w:rsidR="00673F4B">
        <w:rPr>
          <w:rFonts w:ascii="Times New Roman" w:hAnsi="Times New Roman" w:cs="Times New Roman"/>
        </w:rPr>
        <w:t>2848</w:t>
      </w:r>
      <w:r w:rsidR="0099224B">
        <w:rPr>
          <w:rFonts w:ascii="Times New Roman" w:hAnsi="Times New Roman" w:cs="Times New Roman"/>
        </w:rPr>
        <w:t>.</w:t>
      </w:r>
    </w:p>
    <w:p w14:paraId="7B344334" w14:textId="77777777" w:rsidR="0035319B" w:rsidRDefault="0035319B" w:rsidP="0035319B">
      <w:pPr>
        <w:spacing w:after="0"/>
        <w:jc w:val="both"/>
        <w:rPr>
          <w:rFonts w:ascii="Times New Roman" w:hAnsi="Times New Roman" w:cs="Times New Roman"/>
        </w:rPr>
      </w:pPr>
    </w:p>
    <w:p w14:paraId="1F032B29" w14:textId="16D2C02F" w:rsidR="0035319B" w:rsidRDefault="0035319B" w:rsidP="0035319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Curitiba – PR, </w:t>
      </w:r>
      <w:r w:rsidR="00E23B2C">
        <w:rPr>
          <w:rFonts w:ascii="Times New Roman" w:hAnsi="Times New Roman" w:cs="Times New Roman"/>
        </w:rPr>
        <w:fldChar w:fldCharType="begin"/>
      </w:r>
      <w:r w:rsidR="00E23B2C">
        <w:rPr>
          <w:rFonts w:ascii="Times New Roman" w:hAnsi="Times New Roman" w:cs="Times New Roman"/>
        </w:rPr>
        <w:instrText xml:space="preserve"> DATE  \@ "d' de 'MMMM' de 'yyyy"  \* MERGEFORMAT </w:instrText>
      </w:r>
      <w:r w:rsidR="00E23B2C">
        <w:rPr>
          <w:rFonts w:ascii="Times New Roman" w:hAnsi="Times New Roman" w:cs="Times New Roman"/>
        </w:rPr>
        <w:fldChar w:fldCharType="separate"/>
      </w:r>
      <w:r w:rsidR="0099224B">
        <w:rPr>
          <w:rFonts w:ascii="Times New Roman" w:hAnsi="Times New Roman" w:cs="Times New Roman"/>
          <w:noProof/>
        </w:rPr>
        <w:t>20 de outubro de 2023</w:t>
      </w:r>
      <w:r w:rsidR="00E23B2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1B84188F" w14:textId="77777777" w:rsidR="00673F4B" w:rsidRDefault="00673F4B" w:rsidP="0035319B">
      <w:pPr>
        <w:spacing w:after="0"/>
        <w:jc w:val="right"/>
        <w:rPr>
          <w:rFonts w:ascii="Times New Roman" w:hAnsi="Times New Roman" w:cs="Times New Roman"/>
        </w:rPr>
      </w:pPr>
    </w:p>
    <w:p w14:paraId="4A5CBFFB" w14:textId="77777777" w:rsidR="00673F4B" w:rsidRDefault="00673F4B" w:rsidP="0035319B">
      <w:pPr>
        <w:spacing w:after="0"/>
        <w:jc w:val="right"/>
        <w:rPr>
          <w:rFonts w:ascii="Times New Roman" w:hAnsi="Times New Roman" w:cs="Times New Roman"/>
        </w:rPr>
      </w:pPr>
    </w:p>
    <w:p w14:paraId="579B94BE" w14:textId="6DA7FA99" w:rsidR="0035319B" w:rsidRPr="00673F4B" w:rsidRDefault="00673F4B" w:rsidP="00673F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3F4B">
        <w:rPr>
          <w:rFonts w:ascii="Times New Roman" w:hAnsi="Times New Roman" w:cs="Times New Roman"/>
          <w:b/>
          <w:bCs/>
        </w:rPr>
        <w:t>Elaine Carolina López Cordero</w:t>
      </w:r>
    </w:p>
    <w:p w14:paraId="2CB98E9B" w14:textId="40652B48" w:rsidR="0035319B" w:rsidRPr="00673F4B" w:rsidRDefault="00673F4B" w:rsidP="00673F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Assistente Nível II </w:t>
      </w:r>
      <w:r w:rsidRPr="00673F4B">
        <w:rPr>
          <w:rFonts w:ascii="Times New Roman" w:hAnsi="Times New Roman" w:cs="Times New Roman"/>
          <w:color w:val="000000" w:themeColor="text1"/>
        </w:rPr>
        <w:t xml:space="preserve">- </w:t>
      </w:r>
      <w:r w:rsidR="0035319B" w:rsidRPr="00673F4B">
        <w:rPr>
          <w:rFonts w:ascii="Times New Roman" w:hAnsi="Times New Roman" w:cs="Times New Roman"/>
          <w:color w:val="000000" w:themeColor="text1"/>
        </w:rPr>
        <w:t xml:space="preserve">DP/GSPA/GS </w:t>
      </w:r>
    </w:p>
    <w:p w14:paraId="65A097F0" w14:textId="77777777" w:rsidR="0035319B" w:rsidRDefault="0035319B" w:rsidP="003531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Responsável pela elaboração do Termo de Referência</w:t>
      </w:r>
    </w:p>
    <w:p w14:paraId="5CF1C4E7" w14:textId="77777777" w:rsidR="0035319B" w:rsidRDefault="0035319B" w:rsidP="0035319B">
      <w:pPr>
        <w:spacing w:after="0"/>
        <w:jc w:val="center"/>
        <w:rPr>
          <w:rFonts w:ascii="Times New Roman" w:hAnsi="Times New Roman" w:cs="Times New Roman"/>
        </w:rPr>
      </w:pPr>
    </w:p>
    <w:p w14:paraId="5732663B" w14:textId="77777777" w:rsidR="00673F4B" w:rsidRDefault="00673F4B" w:rsidP="0035319B">
      <w:pPr>
        <w:spacing w:after="0"/>
        <w:jc w:val="center"/>
        <w:rPr>
          <w:rFonts w:ascii="Times New Roman" w:hAnsi="Times New Roman" w:cs="Times New Roman"/>
        </w:rPr>
      </w:pPr>
    </w:p>
    <w:p w14:paraId="421BAF47" w14:textId="3A5BB98F" w:rsidR="0035319B" w:rsidRPr="0075445B" w:rsidRDefault="00BD2B18" w:rsidP="0035319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Andréia David Mendes</w:t>
      </w:r>
    </w:p>
    <w:p w14:paraId="3B201D12" w14:textId="706E6C39" w:rsidR="0035319B" w:rsidRPr="002F74B6" w:rsidRDefault="0035319B" w:rsidP="003531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Gerente</w:t>
      </w:r>
      <w:r w:rsidR="00BD2B18">
        <w:rPr>
          <w:rFonts w:ascii="Times New Roman" w:hAnsi="Times New Roman" w:cs="Times New Roman"/>
        </w:rPr>
        <w:t xml:space="preserve"> Sênior de Planejamento e Abastecimento </w:t>
      </w:r>
      <w:r>
        <w:rPr>
          <w:rFonts w:ascii="Times New Roman" w:hAnsi="Times New Roman" w:cs="Times New Roman"/>
        </w:rPr>
        <w:t>– DP/GSPA</w:t>
      </w:r>
    </w:p>
    <w:p w14:paraId="2FF2C87E" w14:textId="494A0DA6" w:rsidR="00D11C37" w:rsidRPr="002F74B6" w:rsidRDefault="00D11C37" w:rsidP="0035319B">
      <w:pPr>
        <w:spacing w:after="0"/>
        <w:jc w:val="both"/>
        <w:rPr>
          <w:rFonts w:ascii="Times New Roman" w:hAnsi="Times New Roman" w:cs="Times New Roman"/>
        </w:rPr>
      </w:pPr>
    </w:p>
    <w:sectPr w:rsidR="00D11C37" w:rsidRPr="002F7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B6"/>
    <w:rsid w:val="000539AA"/>
    <w:rsid w:val="000C41F4"/>
    <w:rsid w:val="0015470A"/>
    <w:rsid w:val="00195FC2"/>
    <w:rsid w:val="002C6C36"/>
    <w:rsid w:val="002F74B6"/>
    <w:rsid w:val="0035319B"/>
    <w:rsid w:val="00664B78"/>
    <w:rsid w:val="00671661"/>
    <w:rsid w:val="00673F4B"/>
    <w:rsid w:val="0069079F"/>
    <w:rsid w:val="006B3C9A"/>
    <w:rsid w:val="00706994"/>
    <w:rsid w:val="007C16E6"/>
    <w:rsid w:val="007F30C2"/>
    <w:rsid w:val="008F10CE"/>
    <w:rsid w:val="0099224B"/>
    <w:rsid w:val="009E5675"/>
    <w:rsid w:val="00AD7F5E"/>
    <w:rsid w:val="00BD2B18"/>
    <w:rsid w:val="00CC277D"/>
    <w:rsid w:val="00CE11B6"/>
    <w:rsid w:val="00D11C37"/>
    <w:rsid w:val="00D74E0F"/>
    <w:rsid w:val="00E23B2C"/>
    <w:rsid w:val="00E87EA0"/>
    <w:rsid w:val="00F608B6"/>
    <w:rsid w:val="00F863CF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E3D"/>
  <w15:chartTrackingRefBased/>
  <w15:docId w15:val="{F8CF3845-D1FE-4B0D-90E1-C0E9DB10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16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ine.funeas@gmail.com" TargetMode="External"/><Relationship Id="rId5" Type="http://schemas.openxmlformats.org/officeDocument/2006/relationships/hyperlink" Target="mailto:elaine.funeas@funeas.pr.gov.br" TargetMode="External"/><Relationship Id="rId4" Type="http://schemas.openxmlformats.org/officeDocument/2006/relationships/hyperlink" Target="http://www.funeas.pr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Alberto Thome</dc:creator>
  <cp:keywords/>
  <dc:description/>
  <cp:lastModifiedBy>Elaine Carolina Lopes Cordeiro</cp:lastModifiedBy>
  <cp:revision>5</cp:revision>
  <dcterms:created xsi:type="dcterms:W3CDTF">2023-07-20T13:37:00Z</dcterms:created>
  <dcterms:modified xsi:type="dcterms:W3CDTF">2023-10-20T11:28:00Z</dcterms:modified>
</cp:coreProperties>
</file>