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ADD2" w14:textId="61A7A202" w:rsidR="009311B4" w:rsidRPr="00936F85" w:rsidRDefault="00D444DE" w:rsidP="007D4794">
      <w:pPr>
        <w:pBdr>
          <w:top w:val="none" w:sz="0" w:space="0" w:color="000000"/>
          <w:left w:val="none" w:sz="0" w:space="0" w:color="000000"/>
          <w:bottom w:val="single" w:sz="12" w:space="1" w:color="auto"/>
          <w:right w:val="none" w:sz="0" w:space="0" w:color="000000"/>
        </w:pBdr>
        <w:suppressAutoHyphens/>
        <w:spacing w:after="200" w:line="240" w:lineRule="auto"/>
        <w:ind w:left="284"/>
        <w:textAlignment w:val="baseline"/>
        <w:rPr>
          <w:rFonts w:ascii="Arial" w:eastAsia="Calibri" w:hAnsi="Arial" w:cs="Arial"/>
          <w:b/>
          <w:kern w:val="1"/>
          <w:sz w:val="20"/>
          <w:szCs w:val="20"/>
          <w:lang w:eastAsia="zh-CN"/>
        </w:rPr>
      </w:pPr>
      <w:r>
        <w:rPr>
          <w:rFonts w:ascii="Arial" w:eastAsia="Calibri" w:hAnsi="Arial" w:cs="Arial"/>
          <w:b/>
          <w:kern w:val="1"/>
          <w:sz w:val="20"/>
          <w:szCs w:val="20"/>
          <w:lang w:eastAsia="zh-CN"/>
        </w:rPr>
        <w:t>D</w:t>
      </w:r>
      <w:r w:rsidR="009311B4" w:rsidRPr="00936F85">
        <w:rPr>
          <w:rFonts w:ascii="Arial" w:eastAsia="Calibri" w:hAnsi="Arial" w:cs="Arial"/>
          <w:b/>
          <w:kern w:val="1"/>
          <w:sz w:val="20"/>
          <w:szCs w:val="20"/>
          <w:lang w:eastAsia="zh-CN"/>
        </w:rPr>
        <w:t>ados Cadastrais do Participante</w:t>
      </w:r>
    </w:p>
    <w:p w14:paraId="35F65C3D" w14:textId="544C5ECC" w:rsidR="00C03B6B" w:rsidRPr="00936F85" w:rsidRDefault="00C03B6B" w:rsidP="007D47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ind w:left="284"/>
        <w:textAlignment w:val="baseline"/>
        <w:rPr>
          <w:rFonts w:ascii="Arial" w:eastAsia="Calibri" w:hAnsi="Arial" w:cs="Arial"/>
          <w:kern w:val="1"/>
          <w:sz w:val="20"/>
          <w:szCs w:val="20"/>
          <w:lang w:eastAsia="zh-CN"/>
        </w:rPr>
      </w:pPr>
      <w:r w:rsidRPr="00936F85">
        <w:rPr>
          <w:rFonts w:ascii="Arial" w:eastAsia="Calibri" w:hAnsi="Arial" w:cs="Arial"/>
          <w:kern w:val="1"/>
          <w:sz w:val="20"/>
          <w:szCs w:val="20"/>
          <w:lang w:eastAsia="zh-CN"/>
        </w:rPr>
        <w:t>Razão Social ou Nome: _____________________________________</w:t>
      </w:r>
      <w:r>
        <w:rPr>
          <w:rFonts w:ascii="Arial" w:eastAsia="Calibri" w:hAnsi="Arial" w:cs="Arial"/>
          <w:kern w:val="1"/>
          <w:sz w:val="20"/>
          <w:szCs w:val="20"/>
          <w:lang w:eastAsia="zh-CN"/>
        </w:rPr>
        <w:t>_</w:t>
      </w:r>
      <w:r w:rsidRPr="00936F85">
        <w:rPr>
          <w:rFonts w:ascii="Arial" w:eastAsia="Calibri" w:hAnsi="Arial" w:cs="Arial"/>
          <w:kern w:val="1"/>
          <w:sz w:val="20"/>
          <w:szCs w:val="20"/>
          <w:lang w:eastAsia="zh-CN"/>
        </w:rPr>
        <w:t>______________</w:t>
      </w:r>
      <w:r>
        <w:rPr>
          <w:rFonts w:ascii="Arial" w:eastAsia="Calibri" w:hAnsi="Arial" w:cs="Arial"/>
          <w:kern w:val="1"/>
          <w:sz w:val="20"/>
          <w:szCs w:val="20"/>
          <w:lang w:eastAsia="zh-CN"/>
        </w:rPr>
        <w:t>__________</w:t>
      </w:r>
      <w:r w:rsidRPr="00936F85">
        <w:rPr>
          <w:rFonts w:ascii="Arial" w:eastAsia="Calibri" w:hAnsi="Arial" w:cs="Arial"/>
          <w:kern w:val="1"/>
          <w:sz w:val="20"/>
          <w:szCs w:val="20"/>
          <w:lang w:eastAsia="zh-CN"/>
        </w:rPr>
        <w:t>_________</w:t>
      </w:r>
    </w:p>
    <w:p w14:paraId="473D717E" w14:textId="6222C443" w:rsidR="00C03B6B" w:rsidRPr="00936F85" w:rsidRDefault="00C03B6B" w:rsidP="007D47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ind w:left="284"/>
        <w:textAlignment w:val="baseline"/>
        <w:rPr>
          <w:rFonts w:ascii="Arial" w:eastAsia="Calibri" w:hAnsi="Arial" w:cs="Arial"/>
          <w:kern w:val="1"/>
          <w:sz w:val="20"/>
          <w:szCs w:val="20"/>
          <w:lang w:eastAsia="zh-CN"/>
        </w:rPr>
      </w:pPr>
      <w:r w:rsidRPr="00936F85">
        <w:rPr>
          <w:rFonts w:ascii="Arial" w:eastAsia="Calibri" w:hAnsi="Arial" w:cs="Arial"/>
          <w:kern w:val="1"/>
          <w:sz w:val="20"/>
          <w:szCs w:val="20"/>
          <w:lang w:eastAsia="zh-CN"/>
        </w:rPr>
        <w:t>E-Mail:______________________________________________</w:t>
      </w:r>
      <w:r>
        <w:rPr>
          <w:rFonts w:ascii="Arial" w:eastAsia="Calibri" w:hAnsi="Arial" w:cs="Arial"/>
          <w:kern w:val="1"/>
          <w:sz w:val="20"/>
          <w:szCs w:val="20"/>
          <w:lang w:eastAsia="zh-CN"/>
        </w:rPr>
        <w:t xml:space="preserve">_ </w:t>
      </w:r>
      <w:r w:rsidRPr="00936F85">
        <w:rPr>
          <w:rFonts w:ascii="Arial" w:eastAsia="Calibri" w:hAnsi="Arial" w:cs="Arial"/>
          <w:kern w:val="1"/>
          <w:sz w:val="20"/>
          <w:szCs w:val="20"/>
          <w:lang w:eastAsia="zh-CN"/>
        </w:rPr>
        <w:t>Telefone:__________</w:t>
      </w:r>
      <w:r>
        <w:rPr>
          <w:rFonts w:ascii="Arial" w:eastAsia="Calibri" w:hAnsi="Arial" w:cs="Arial"/>
          <w:kern w:val="1"/>
          <w:sz w:val="20"/>
          <w:szCs w:val="20"/>
          <w:lang w:eastAsia="zh-CN"/>
        </w:rPr>
        <w:t>__________</w:t>
      </w:r>
      <w:r w:rsidRPr="00936F85">
        <w:rPr>
          <w:rFonts w:ascii="Arial" w:eastAsia="Calibri" w:hAnsi="Arial" w:cs="Arial"/>
          <w:kern w:val="1"/>
          <w:sz w:val="20"/>
          <w:szCs w:val="20"/>
          <w:lang w:eastAsia="zh-CN"/>
        </w:rPr>
        <w:t>__________</w:t>
      </w:r>
    </w:p>
    <w:p w14:paraId="1B37C6BE" w14:textId="19355F11" w:rsidR="00C03B6B" w:rsidRPr="00936F85" w:rsidRDefault="00C03B6B" w:rsidP="007D47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ind w:left="284"/>
        <w:textAlignment w:val="baseline"/>
        <w:rPr>
          <w:rFonts w:ascii="Arial" w:eastAsia="Calibri" w:hAnsi="Arial" w:cs="Arial"/>
          <w:kern w:val="1"/>
          <w:sz w:val="20"/>
          <w:szCs w:val="20"/>
          <w:lang w:eastAsia="zh-CN"/>
        </w:rPr>
      </w:pPr>
      <w:r w:rsidRPr="00936F85">
        <w:rPr>
          <w:rFonts w:ascii="Arial" w:eastAsia="Calibri" w:hAnsi="Arial" w:cs="Arial"/>
          <w:kern w:val="1"/>
          <w:sz w:val="20"/>
          <w:szCs w:val="20"/>
          <w:lang w:eastAsia="zh-CN"/>
        </w:rPr>
        <w:t>Município: ____________________________________</w:t>
      </w:r>
      <w:r>
        <w:rPr>
          <w:rFonts w:ascii="Arial" w:eastAsia="Calibri" w:hAnsi="Arial" w:cs="Arial"/>
          <w:kern w:val="1"/>
          <w:sz w:val="20"/>
          <w:szCs w:val="20"/>
          <w:lang w:eastAsia="zh-CN"/>
        </w:rPr>
        <w:t>_</w:t>
      </w:r>
      <w:r w:rsidRPr="00936F85">
        <w:rPr>
          <w:rFonts w:ascii="Arial" w:eastAsia="Calibri" w:hAnsi="Arial" w:cs="Arial"/>
          <w:kern w:val="1"/>
          <w:sz w:val="20"/>
          <w:szCs w:val="20"/>
          <w:lang w:eastAsia="zh-CN"/>
        </w:rPr>
        <w:t>__</w:t>
      </w:r>
      <w:r>
        <w:rPr>
          <w:rFonts w:ascii="Arial" w:eastAsia="Calibri" w:hAnsi="Arial" w:cs="Arial"/>
          <w:kern w:val="1"/>
          <w:sz w:val="20"/>
          <w:szCs w:val="20"/>
          <w:lang w:eastAsia="zh-CN"/>
        </w:rPr>
        <w:t xml:space="preserve"> </w:t>
      </w:r>
      <w:r w:rsidRPr="00936F85">
        <w:rPr>
          <w:rFonts w:ascii="Arial" w:eastAsia="Calibri" w:hAnsi="Arial" w:cs="Arial"/>
          <w:kern w:val="1"/>
          <w:sz w:val="20"/>
          <w:szCs w:val="20"/>
          <w:lang w:eastAsia="zh-CN"/>
        </w:rPr>
        <w:t>Estado: _________________</w:t>
      </w:r>
      <w:r>
        <w:rPr>
          <w:rFonts w:ascii="Arial" w:eastAsia="Calibri" w:hAnsi="Arial" w:cs="Arial"/>
          <w:kern w:val="1"/>
          <w:sz w:val="20"/>
          <w:szCs w:val="20"/>
          <w:lang w:eastAsia="zh-CN"/>
        </w:rPr>
        <w:t>__________</w:t>
      </w:r>
      <w:r w:rsidRPr="00936F85">
        <w:rPr>
          <w:rFonts w:ascii="Arial" w:eastAsia="Calibri" w:hAnsi="Arial" w:cs="Arial"/>
          <w:kern w:val="1"/>
          <w:sz w:val="20"/>
          <w:szCs w:val="20"/>
          <w:lang w:eastAsia="zh-CN"/>
        </w:rPr>
        <w:t>________</w:t>
      </w:r>
    </w:p>
    <w:p w14:paraId="45D023F1" w14:textId="630E6EB6" w:rsidR="00C03B6B" w:rsidRPr="00936F85" w:rsidRDefault="00C03B6B" w:rsidP="007D47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ind w:left="284"/>
        <w:textAlignment w:val="baseline"/>
        <w:rPr>
          <w:rFonts w:ascii="Arial" w:eastAsia="Calibri" w:hAnsi="Arial" w:cs="Arial"/>
          <w:kern w:val="1"/>
          <w:sz w:val="20"/>
          <w:szCs w:val="20"/>
          <w:lang w:eastAsia="zh-CN"/>
        </w:rPr>
      </w:pPr>
      <w:r w:rsidRPr="00936F85">
        <w:rPr>
          <w:rFonts w:ascii="Arial" w:eastAsia="Calibri" w:hAnsi="Arial" w:cs="Arial"/>
          <w:kern w:val="1"/>
          <w:sz w:val="20"/>
          <w:szCs w:val="20"/>
          <w:lang w:eastAsia="zh-CN"/>
        </w:rPr>
        <w:t>CNPJ/CPF:________________________________________________________________</w:t>
      </w:r>
      <w:r>
        <w:rPr>
          <w:rFonts w:ascii="Arial" w:eastAsia="Calibri" w:hAnsi="Arial" w:cs="Arial"/>
          <w:kern w:val="1"/>
          <w:sz w:val="20"/>
          <w:szCs w:val="20"/>
          <w:lang w:eastAsia="zh-CN"/>
        </w:rPr>
        <w:t>_________</w:t>
      </w:r>
      <w:r w:rsidRPr="00936F85">
        <w:rPr>
          <w:rFonts w:ascii="Arial" w:eastAsia="Calibri" w:hAnsi="Arial" w:cs="Arial"/>
          <w:kern w:val="1"/>
          <w:sz w:val="20"/>
          <w:szCs w:val="20"/>
          <w:lang w:eastAsia="zh-CN"/>
        </w:rPr>
        <w:t>________</w:t>
      </w:r>
    </w:p>
    <w:p w14:paraId="5CFFA1E0" w14:textId="6EED49CA" w:rsidR="00C03B6B" w:rsidRPr="00936F85" w:rsidRDefault="00C03B6B" w:rsidP="007D47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ind w:left="284"/>
        <w:textAlignment w:val="baseline"/>
        <w:rPr>
          <w:rFonts w:ascii="Arial" w:eastAsia="Calibri" w:hAnsi="Arial" w:cs="Arial"/>
          <w:kern w:val="1"/>
          <w:sz w:val="20"/>
          <w:szCs w:val="20"/>
          <w:lang w:eastAsia="zh-CN"/>
        </w:rPr>
      </w:pPr>
      <w:r w:rsidRPr="00936F85">
        <w:rPr>
          <w:rFonts w:ascii="Arial" w:eastAsia="Calibri" w:hAnsi="Arial" w:cs="Arial"/>
          <w:kern w:val="1"/>
          <w:sz w:val="20"/>
          <w:szCs w:val="20"/>
          <w:lang w:eastAsia="zh-CN"/>
        </w:rPr>
        <w:t>Dados Bancários:</w:t>
      </w:r>
      <w:r w:rsidRPr="00936F85">
        <w:rPr>
          <w:rFonts w:ascii="Arial" w:eastAsia="Calibri" w:hAnsi="Arial" w:cs="Arial"/>
          <w:b/>
          <w:bCs/>
          <w:kern w:val="1"/>
          <w:sz w:val="20"/>
          <w:szCs w:val="20"/>
          <w:lang w:eastAsia="zh-CN"/>
        </w:rPr>
        <w:t xml:space="preserve"> </w:t>
      </w:r>
      <w:r w:rsidRPr="00936F85">
        <w:rPr>
          <w:rFonts w:ascii="Arial" w:eastAsia="Calibri" w:hAnsi="Arial" w:cs="Arial"/>
          <w:kern w:val="1"/>
          <w:sz w:val="20"/>
          <w:szCs w:val="20"/>
          <w:lang w:eastAsia="zh-CN"/>
        </w:rPr>
        <w:t>________________________________________________________</w:t>
      </w:r>
      <w:r>
        <w:rPr>
          <w:rFonts w:ascii="Arial" w:eastAsia="Calibri" w:hAnsi="Arial" w:cs="Arial"/>
          <w:kern w:val="1"/>
          <w:sz w:val="20"/>
          <w:szCs w:val="20"/>
          <w:lang w:eastAsia="zh-CN"/>
        </w:rPr>
        <w:t>_________</w:t>
      </w:r>
      <w:r w:rsidRPr="00936F85">
        <w:rPr>
          <w:rFonts w:ascii="Arial" w:eastAsia="Calibri" w:hAnsi="Arial" w:cs="Arial"/>
          <w:kern w:val="1"/>
          <w:sz w:val="20"/>
          <w:szCs w:val="20"/>
          <w:lang w:eastAsia="zh-CN"/>
        </w:rPr>
        <w:t>__________</w:t>
      </w:r>
    </w:p>
    <w:p w14:paraId="30070EE5" w14:textId="1D179A76" w:rsidR="009311B4" w:rsidRDefault="00430F0D" w:rsidP="00430F0D">
      <w:pPr>
        <w:spacing w:after="0" w:line="276" w:lineRule="auto"/>
        <w:ind w:left="284" w:right="348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</w:t>
      </w:r>
      <w:r w:rsidR="009311B4">
        <w:rPr>
          <w:rFonts w:ascii="Arial" w:hAnsi="Arial"/>
          <w:b/>
        </w:rPr>
        <w:t>COTAÇÃO DE PREÇO</w:t>
      </w:r>
    </w:p>
    <w:p w14:paraId="57C808D1" w14:textId="3F88250E" w:rsidR="009311B4" w:rsidRDefault="009311B4" w:rsidP="007D4794">
      <w:pPr>
        <w:tabs>
          <w:tab w:val="left" w:pos="6521"/>
        </w:tabs>
        <w:spacing w:after="0" w:line="276" w:lineRule="auto"/>
        <w:ind w:left="284" w:right="-1"/>
        <w:jc w:val="center"/>
        <w:rPr>
          <w:rFonts w:ascii="Arial" w:hAnsi="Arial"/>
          <w:b/>
          <w:color w:val="FF0000"/>
        </w:rPr>
      </w:pPr>
      <w:r w:rsidRPr="009311B4">
        <w:rPr>
          <w:rFonts w:ascii="Arial" w:hAnsi="Arial"/>
          <w:b/>
          <w:color w:val="FF0000"/>
        </w:rPr>
        <w:t>(</w:t>
      </w:r>
      <w:r w:rsidR="005947C1">
        <w:rPr>
          <w:rFonts w:ascii="Arial" w:hAnsi="Arial"/>
          <w:b/>
          <w:color w:val="FF0000"/>
        </w:rPr>
        <w:t>DISPENSA DE LICITAÇÃO</w:t>
      </w:r>
      <w:r w:rsidR="008E4957">
        <w:rPr>
          <w:rFonts w:ascii="Arial" w:hAnsi="Arial"/>
          <w:b/>
          <w:color w:val="FF0000"/>
        </w:rPr>
        <w:t xml:space="preserve"> - </w:t>
      </w:r>
      <w:r w:rsidRPr="009311B4">
        <w:rPr>
          <w:rFonts w:ascii="Arial" w:hAnsi="Arial"/>
          <w:b/>
          <w:color w:val="FF0000"/>
        </w:rPr>
        <w:t>ASSINAR E CARIMBAR AO FINAL DO DOCUMENTO)</w:t>
      </w:r>
    </w:p>
    <w:p w14:paraId="7E8731B6" w14:textId="77777777" w:rsidR="00B94E6F" w:rsidRPr="00CC0268" w:rsidRDefault="00B94E6F" w:rsidP="007D4794">
      <w:pPr>
        <w:tabs>
          <w:tab w:val="left" w:pos="6521"/>
        </w:tabs>
        <w:spacing w:after="0" w:line="276" w:lineRule="auto"/>
        <w:ind w:left="284" w:right="-1"/>
        <w:jc w:val="center"/>
        <w:rPr>
          <w:color w:val="FF0000"/>
        </w:rPr>
      </w:pPr>
    </w:p>
    <w:p w14:paraId="34119463" w14:textId="4900E49C" w:rsidR="003E7F65" w:rsidRPr="002E7288" w:rsidRDefault="003E7F65" w:rsidP="007D4794">
      <w:pPr>
        <w:pStyle w:val="PargrafodaLista"/>
        <w:numPr>
          <w:ilvl w:val="0"/>
          <w:numId w:val="15"/>
        </w:numPr>
        <w:spacing w:after="0" w:line="276" w:lineRule="auto"/>
        <w:ind w:left="284" w:firstLine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E7288">
        <w:rPr>
          <w:rFonts w:ascii="Arial" w:hAnsi="Arial" w:cs="Arial"/>
          <w:b/>
          <w:bCs/>
          <w:color w:val="000000"/>
          <w:sz w:val="20"/>
          <w:szCs w:val="20"/>
        </w:rPr>
        <w:t>OBJETO</w:t>
      </w:r>
    </w:p>
    <w:p w14:paraId="49CCAEC1" w14:textId="71CD51FB" w:rsidR="007D4794" w:rsidRPr="005635B7" w:rsidRDefault="005635B7" w:rsidP="005635B7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3186"/>
          <w:tab w:val="left" w:pos="284"/>
        </w:tabs>
        <w:autoSpaceDN w:val="0"/>
        <w:spacing w:after="0" w:line="240" w:lineRule="auto"/>
        <w:ind w:left="284"/>
        <w:jc w:val="both"/>
        <w:textAlignment w:val="auto"/>
        <w:rPr>
          <w:rStyle w:val="markedcontent"/>
          <w:rFonts w:ascii="Arial" w:hAnsi="Arial" w:cs="Arial"/>
          <w:sz w:val="20"/>
          <w:szCs w:val="20"/>
        </w:rPr>
      </w:pPr>
      <w:bookmarkStart w:id="0" w:name="_Hlk148606326"/>
      <w:bookmarkStart w:id="1" w:name="_Hlk147928042"/>
      <w:r w:rsidRPr="005635B7">
        <w:rPr>
          <w:rStyle w:val="markedcontent"/>
          <w:rFonts w:ascii="Arial" w:hAnsi="Arial" w:cs="Arial"/>
          <w:b/>
          <w:bCs/>
          <w:sz w:val="20"/>
          <w:szCs w:val="20"/>
        </w:rPr>
        <w:t>1.1</w:t>
      </w:r>
      <w:r w:rsidRPr="005635B7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BA2363">
        <w:t>Trata-se de Processo Administrativo nº 21.849.557-5 para aquisição de Kit banho</w:t>
      </w:r>
      <w:r w:rsidR="00BA2363">
        <w:t xml:space="preserve"> </w:t>
      </w:r>
      <w:r w:rsidR="00BA2363">
        <w:t>no leito, composto por dois</w:t>
      </w:r>
      <w:r w:rsidR="00BA2363">
        <w:t xml:space="preserve"> </w:t>
      </w:r>
      <w:r w:rsidR="00BA2363">
        <w:t>frascos de material plástico, uma almotolia e 25 compressas,</w:t>
      </w:r>
      <w:r w:rsidR="00BA2363">
        <w:t xml:space="preserve"> </w:t>
      </w:r>
      <w:r w:rsidR="00BA2363">
        <w:t xml:space="preserve">para atender a demanda do Hospital Regional do Sudoeste Walter Alberto </w:t>
      </w:r>
      <w:proofErr w:type="spellStart"/>
      <w:r w:rsidR="00BA2363">
        <w:t>Pecóits</w:t>
      </w:r>
      <w:proofErr w:type="spellEnd"/>
      <w:r w:rsidR="00243E1C">
        <w:t xml:space="preserve"> - HRSWAP</w:t>
      </w:r>
      <w:r w:rsidR="00BA2363">
        <w:t>, pelo</w:t>
      </w:r>
      <w:r w:rsidR="00BA2363">
        <w:t xml:space="preserve"> </w:t>
      </w:r>
      <w:r w:rsidR="00BA2363">
        <w:t>período de 90 dias.</w:t>
      </w:r>
    </w:p>
    <w:p w14:paraId="63C0FF60" w14:textId="77777777" w:rsidR="00100FAE" w:rsidRPr="00C066EA" w:rsidRDefault="00100FAE" w:rsidP="00100FAE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3186"/>
          <w:tab w:val="left" w:pos="284"/>
        </w:tabs>
        <w:autoSpaceDN w:val="0"/>
        <w:spacing w:after="0" w:line="240" w:lineRule="auto"/>
        <w:ind w:left="426" w:firstLine="425"/>
        <w:jc w:val="both"/>
        <w:textAlignment w:val="auto"/>
        <w:rPr>
          <w:rStyle w:val="markedcontent"/>
          <w:rFonts w:ascii="Arial" w:hAnsi="Arial" w:cs="Arial"/>
          <w:sz w:val="20"/>
          <w:szCs w:val="20"/>
        </w:rPr>
      </w:pPr>
    </w:p>
    <w:tbl>
      <w:tblPr>
        <w:tblW w:w="992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005"/>
        <w:gridCol w:w="1276"/>
        <w:gridCol w:w="1134"/>
        <w:gridCol w:w="1276"/>
        <w:gridCol w:w="1247"/>
        <w:gridCol w:w="1560"/>
      </w:tblGrid>
      <w:tr w:rsidR="007D4794" w:rsidRPr="00404D0C" w14:paraId="0B5F417B" w14:textId="77777777" w:rsidTr="00D711AF">
        <w:trPr>
          <w:trHeight w:val="234"/>
        </w:trPr>
        <w:tc>
          <w:tcPr>
            <w:tcW w:w="9923" w:type="dxa"/>
            <w:gridSpan w:val="7"/>
            <w:shd w:val="clear" w:color="auto" w:fill="DEEAF6" w:themeFill="accent5" w:themeFillTint="33"/>
            <w:vAlign w:val="center"/>
          </w:tcPr>
          <w:p w14:paraId="4C58F296" w14:textId="77777777" w:rsidR="007D4794" w:rsidRPr="00404D0C" w:rsidRDefault="007D4794" w:rsidP="00D711AF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04D0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LOTE 01 </w:t>
            </w:r>
          </w:p>
        </w:tc>
      </w:tr>
      <w:tr w:rsidR="005C6EA1" w:rsidRPr="00404D0C" w14:paraId="7F4FF8BC" w14:textId="77777777" w:rsidTr="00243E1C">
        <w:tc>
          <w:tcPr>
            <w:tcW w:w="425" w:type="dxa"/>
            <w:shd w:val="clear" w:color="auto" w:fill="DEEAF6" w:themeFill="accent5" w:themeFillTint="33"/>
            <w:vAlign w:val="center"/>
          </w:tcPr>
          <w:p w14:paraId="605FCF1E" w14:textId="77777777" w:rsidR="005C6EA1" w:rsidRPr="00404D0C" w:rsidRDefault="005C6EA1" w:rsidP="00100FAE">
            <w:pPr>
              <w:tabs>
                <w:tab w:val="left" w:pos="426"/>
              </w:tabs>
              <w:spacing w:line="240" w:lineRule="auto"/>
              <w:ind w:right="-109" w:hanging="10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04D0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3005" w:type="dxa"/>
            <w:shd w:val="clear" w:color="auto" w:fill="DEEAF6" w:themeFill="accent5" w:themeFillTint="33"/>
            <w:vAlign w:val="center"/>
          </w:tcPr>
          <w:p w14:paraId="56999E05" w14:textId="77777777" w:rsidR="005C6EA1" w:rsidRPr="00404D0C" w:rsidRDefault="005C6EA1" w:rsidP="00100FAE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04D0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dos Produtos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3EADBA97" w14:textId="42AED2E4" w:rsidR="005C6EA1" w:rsidRPr="00404D0C" w:rsidRDefault="005C6EA1" w:rsidP="00100FAE">
            <w:pPr>
              <w:spacing w:line="240" w:lineRule="auto"/>
              <w:ind w:right="-103" w:hanging="11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04D0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 GMS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29DC0FC5" w14:textId="476FCDB0" w:rsidR="005C6EA1" w:rsidRPr="00404D0C" w:rsidRDefault="005C6EA1" w:rsidP="00100FAE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  <w:r w:rsidR="00EC72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FUNEAS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450EE426" w14:textId="4921E56C" w:rsidR="005C6EA1" w:rsidRPr="00404D0C" w:rsidRDefault="005C6EA1" w:rsidP="00100FAE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Quantidade</w:t>
            </w:r>
          </w:p>
        </w:tc>
        <w:tc>
          <w:tcPr>
            <w:tcW w:w="1247" w:type="dxa"/>
            <w:shd w:val="clear" w:color="auto" w:fill="DEEAF6" w:themeFill="accent5" w:themeFillTint="33"/>
            <w:vAlign w:val="center"/>
          </w:tcPr>
          <w:p w14:paraId="6753638A" w14:textId="463748C5" w:rsidR="005C6EA1" w:rsidRPr="00404D0C" w:rsidRDefault="005C6EA1" w:rsidP="00100FAE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04D0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Valor </w:t>
            </w:r>
            <w:r w:rsidR="00243E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Unitário</w:t>
            </w: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051E87E4" w14:textId="6C7BA231" w:rsidR="005C6EA1" w:rsidRPr="00404D0C" w:rsidRDefault="005C6EA1" w:rsidP="00100FAE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04D0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Valor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Total </w:t>
            </w:r>
          </w:p>
        </w:tc>
      </w:tr>
      <w:tr w:rsidR="005C6EA1" w:rsidRPr="00404D0C" w14:paraId="1F0D873F" w14:textId="77777777" w:rsidTr="00243E1C">
        <w:trPr>
          <w:cantSplit/>
          <w:trHeight w:val="273"/>
        </w:trPr>
        <w:tc>
          <w:tcPr>
            <w:tcW w:w="425" w:type="dxa"/>
            <w:shd w:val="clear" w:color="auto" w:fill="auto"/>
            <w:vAlign w:val="center"/>
          </w:tcPr>
          <w:p w14:paraId="3A064C5E" w14:textId="77777777" w:rsidR="005C6EA1" w:rsidRPr="00404D0C" w:rsidRDefault="005C6EA1" w:rsidP="005C6EA1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04D0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1EAC8698" w14:textId="5947E8D1" w:rsidR="005C6EA1" w:rsidRPr="009F74FE" w:rsidRDefault="009F74FE" w:rsidP="009F74FE">
            <w:pPr>
              <w:tabs>
                <w:tab w:val="left" w:pos="426"/>
              </w:tabs>
              <w:spacing w:line="240" w:lineRule="auto"/>
              <w:ind w:firstLine="37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74FE">
              <w:rPr>
                <w:rFonts w:ascii="Arial" w:hAnsi="Arial" w:cs="Arial"/>
                <w:sz w:val="20"/>
                <w:szCs w:val="20"/>
              </w:rPr>
              <w:t>Kit banho no leito, composto por</w:t>
            </w:r>
            <w:r w:rsidRPr="009F74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74FE">
              <w:rPr>
                <w:rFonts w:ascii="Arial" w:hAnsi="Arial" w:cs="Arial"/>
                <w:sz w:val="20"/>
                <w:szCs w:val="20"/>
              </w:rPr>
              <w:t>dois frascos de material plástico,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74FE">
              <w:rPr>
                <w:rFonts w:ascii="Arial" w:hAnsi="Arial" w:cs="Arial"/>
                <w:sz w:val="20"/>
                <w:szCs w:val="20"/>
              </w:rPr>
              <w:t>uma almotolia e 25 compressas. 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74FE">
              <w:rPr>
                <w:rFonts w:ascii="Arial" w:hAnsi="Arial" w:cs="Arial"/>
                <w:sz w:val="20"/>
                <w:szCs w:val="20"/>
              </w:rPr>
              <w:t>frasco maior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74FE">
              <w:rPr>
                <w:rFonts w:ascii="Arial" w:hAnsi="Arial" w:cs="Arial"/>
                <w:sz w:val="20"/>
                <w:szCs w:val="20"/>
              </w:rPr>
              <w:t>com capacidade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74FE">
              <w:rPr>
                <w:rFonts w:ascii="Arial" w:hAnsi="Arial" w:cs="Arial"/>
                <w:sz w:val="20"/>
                <w:szCs w:val="20"/>
              </w:rPr>
              <w:t>1000 ml, com indicação 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74FE">
              <w:rPr>
                <w:rFonts w:ascii="Arial" w:hAnsi="Arial" w:cs="Arial"/>
                <w:sz w:val="20"/>
                <w:szCs w:val="20"/>
              </w:rPr>
              <w:t>fabricante para utilizar como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74FE">
              <w:rPr>
                <w:rFonts w:ascii="Arial" w:hAnsi="Arial" w:cs="Arial"/>
                <w:sz w:val="20"/>
                <w:szCs w:val="20"/>
              </w:rPr>
              <w:t>recipiente para água, tampa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74FE">
              <w:rPr>
                <w:rFonts w:ascii="Arial" w:hAnsi="Arial" w:cs="Arial"/>
                <w:sz w:val="20"/>
                <w:szCs w:val="20"/>
              </w:rPr>
              <w:t>perfurada e adesivo para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74FE">
              <w:rPr>
                <w:rFonts w:ascii="Arial" w:hAnsi="Arial" w:cs="Arial"/>
                <w:sz w:val="20"/>
                <w:szCs w:val="20"/>
              </w:rPr>
              <w:t>identificação. 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74FE">
              <w:rPr>
                <w:rFonts w:ascii="Arial" w:hAnsi="Arial" w:cs="Arial"/>
                <w:sz w:val="20"/>
                <w:szCs w:val="20"/>
              </w:rPr>
              <w:t>frasco menor com</w:t>
            </w:r>
            <w:r w:rsidRPr="009F74FE">
              <w:rPr>
                <w:rFonts w:ascii="Arial" w:hAnsi="Arial" w:cs="Arial"/>
                <w:sz w:val="20"/>
                <w:szCs w:val="20"/>
              </w:rPr>
              <w:br/>
              <w:t>capacidade para 200 ml, tampa</w:t>
            </w:r>
            <w:r w:rsidRPr="009F74FE">
              <w:rPr>
                <w:rFonts w:ascii="Arial" w:hAnsi="Arial" w:cs="Arial"/>
                <w:sz w:val="20"/>
                <w:szCs w:val="20"/>
              </w:rPr>
              <w:br/>
              <w:t>perfurada, adesivo para</w:t>
            </w:r>
            <w:r w:rsidRPr="009F74FE">
              <w:rPr>
                <w:rFonts w:ascii="Arial" w:hAnsi="Arial" w:cs="Arial"/>
                <w:sz w:val="20"/>
                <w:szCs w:val="20"/>
              </w:rPr>
              <w:br/>
              <w:t>identificação e indicação do</w:t>
            </w:r>
            <w:r w:rsidRPr="009F74FE">
              <w:rPr>
                <w:rFonts w:ascii="Arial" w:hAnsi="Arial" w:cs="Arial"/>
                <w:sz w:val="20"/>
                <w:szCs w:val="20"/>
              </w:rPr>
              <w:br/>
              <w:t>fabricante para uso com sabonete</w:t>
            </w:r>
            <w:r w:rsidRPr="009F74FE">
              <w:rPr>
                <w:rFonts w:ascii="Arial" w:hAnsi="Arial" w:cs="Arial"/>
                <w:sz w:val="20"/>
                <w:szCs w:val="20"/>
              </w:rPr>
              <w:br/>
              <w:t>líquido/shampoo. A almotolia</w:t>
            </w:r>
            <w:r w:rsidRPr="009F74FE">
              <w:rPr>
                <w:rFonts w:ascii="Arial" w:hAnsi="Arial" w:cs="Arial"/>
                <w:sz w:val="20"/>
                <w:szCs w:val="20"/>
              </w:rPr>
              <w:br/>
              <w:t>contendo 100 ml de liquido</w:t>
            </w:r>
            <w:r w:rsidRPr="009F74FE">
              <w:rPr>
                <w:rFonts w:ascii="Arial" w:hAnsi="Arial" w:cs="Arial"/>
                <w:sz w:val="20"/>
                <w:szCs w:val="20"/>
              </w:rPr>
              <w:br/>
              <w:t>glicerinado, neutro. Compressas</w:t>
            </w:r>
            <w:r w:rsidRPr="009F74FE">
              <w:rPr>
                <w:rFonts w:ascii="Arial" w:hAnsi="Arial" w:cs="Arial"/>
                <w:sz w:val="20"/>
                <w:szCs w:val="20"/>
              </w:rPr>
              <w:br/>
              <w:t>confeccionadas em tecido quádruplo</w:t>
            </w:r>
            <w:r w:rsidRPr="009F74FE">
              <w:rPr>
                <w:rFonts w:ascii="Arial" w:hAnsi="Arial" w:cs="Arial"/>
                <w:sz w:val="20"/>
                <w:szCs w:val="20"/>
              </w:rPr>
              <w:br/>
              <w:t>hidrofilizado tipo tela de puro</w:t>
            </w:r>
            <w:r w:rsidRPr="009F74FE">
              <w:rPr>
                <w:rFonts w:ascii="Arial" w:hAnsi="Arial" w:cs="Arial"/>
                <w:sz w:val="20"/>
                <w:szCs w:val="20"/>
              </w:rPr>
              <w:br/>
              <w:t>algodão, laterais acabadas com</w:t>
            </w:r>
            <w:r w:rsidRPr="009F74FE">
              <w:rPr>
                <w:rFonts w:ascii="Arial" w:hAnsi="Arial" w:cs="Arial"/>
                <w:sz w:val="20"/>
                <w:szCs w:val="20"/>
              </w:rPr>
              <w:br/>
              <w:t xml:space="preserve">costura tipo </w:t>
            </w:r>
            <w:proofErr w:type="spellStart"/>
            <w:r w:rsidRPr="009F74FE">
              <w:rPr>
                <w:rFonts w:ascii="Arial" w:hAnsi="Arial" w:cs="Arial"/>
                <w:sz w:val="20"/>
                <w:szCs w:val="20"/>
              </w:rPr>
              <w:t>overlock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2D9D7764" w14:textId="4680F7F3" w:rsidR="005C6EA1" w:rsidRPr="00404D0C" w:rsidRDefault="00243E1C" w:rsidP="00D711AF">
            <w:pPr>
              <w:tabs>
                <w:tab w:val="left" w:pos="426"/>
              </w:tabs>
              <w:spacing w:line="240" w:lineRule="auto"/>
              <w:ind w:right="-113" w:hanging="112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6510 - 94467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FA10F2" w14:textId="044AEFBC" w:rsidR="005C6EA1" w:rsidRPr="00404D0C" w:rsidRDefault="00243E1C" w:rsidP="00D711AF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>HRSWAP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1A88F8" w14:textId="797109C5" w:rsidR="005C6EA1" w:rsidRPr="00404D0C" w:rsidRDefault="00243E1C" w:rsidP="00D711AF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714 KIT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50538FC" w14:textId="77777777" w:rsidR="005C6EA1" w:rsidRPr="00404D0C" w:rsidRDefault="005C6EA1" w:rsidP="00D711AF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04D0C">
              <w:rPr>
                <w:rFonts w:ascii="Arial" w:hAnsi="Arial" w:cs="Arial"/>
                <w:color w:val="000000"/>
                <w:sz w:val="18"/>
                <w:szCs w:val="18"/>
              </w:rPr>
              <w:t>R$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67D971" w14:textId="460AFAAF" w:rsidR="005C6EA1" w:rsidRPr="00404D0C" w:rsidRDefault="00243E1C" w:rsidP="00D711AF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R$</w:t>
            </w:r>
          </w:p>
        </w:tc>
      </w:tr>
      <w:tr w:rsidR="006A52EA" w:rsidRPr="00404D0C" w14:paraId="0BA44509" w14:textId="77777777" w:rsidTr="00243E1C">
        <w:tc>
          <w:tcPr>
            <w:tcW w:w="7116" w:type="dxa"/>
            <w:gridSpan w:val="5"/>
            <w:shd w:val="clear" w:color="auto" w:fill="DEEAF6" w:themeFill="accent5" w:themeFillTint="33"/>
            <w:vAlign w:val="bottom"/>
          </w:tcPr>
          <w:p w14:paraId="53905374" w14:textId="04247D70" w:rsidR="006A52EA" w:rsidRPr="00404D0C" w:rsidRDefault="006A52EA" w:rsidP="006A52EA">
            <w:pPr>
              <w:shd w:val="clear" w:color="auto" w:fill="DEEAF6" w:themeFill="accent5" w:themeFillTint="33"/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04D0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TOTAL DO LOTE</w:t>
            </w:r>
          </w:p>
        </w:tc>
        <w:tc>
          <w:tcPr>
            <w:tcW w:w="2807" w:type="dxa"/>
            <w:gridSpan w:val="2"/>
            <w:shd w:val="clear" w:color="auto" w:fill="DEEAF6" w:themeFill="accent5" w:themeFillTint="33"/>
            <w:vAlign w:val="bottom"/>
          </w:tcPr>
          <w:p w14:paraId="62DE77BC" w14:textId="77777777" w:rsidR="006A52EA" w:rsidRPr="00404D0C" w:rsidRDefault="006A52EA" w:rsidP="006A52EA">
            <w:pPr>
              <w:shd w:val="clear" w:color="auto" w:fill="DEEAF6" w:themeFill="accent5" w:themeFillTint="33"/>
              <w:tabs>
                <w:tab w:val="left" w:pos="426"/>
              </w:tabs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04D0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R$ </w:t>
            </w:r>
          </w:p>
        </w:tc>
      </w:tr>
    </w:tbl>
    <w:p w14:paraId="37F926AA" w14:textId="77777777" w:rsidR="007D4794" w:rsidRPr="00DD6836" w:rsidRDefault="007D4794" w:rsidP="00D711AF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3186"/>
          <w:tab w:val="left" w:pos="284"/>
        </w:tabs>
        <w:autoSpaceDN w:val="0"/>
        <w:spacing w:after="0" w:line="240" w:lineRule="auto"/>
        <w:jc w:val="both"/>
        <w:textAlignment w:val="auto"/>
        <w:rPr>
          <w:rStyle w:val="markedcontent"/>
          <w:rFonts w:ascii="Arial" w:eastAsia="Arial" w:hAnsi="Arial" w:cs="Arial"/>
          <w:sz w:val="20"/>
          <w:szCs w:val="20"/>
        </w:rPr>
      </w:pPr>
    </w:p>
    <w:bookmarkEnd w:id="0"/>
    <w:p w14:paraId="1534E8F3" w14:textId="4450511B" w:rsidR="007D4794" w:rsidRPr="00DD6836" w:rsidRDefault="007D4794" w:rsidP="005635B7">
      <w:pPr>
        <w:pStyle w:val="PargrafodaLista"/>
        <w:numPr>
          <w:ilvl w:val="1"/>
          <w:numId w:val="4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D6836">
        <w:rPr>
          <w:rFonts w:ascii="Arial" w:hAnsi="Arial" w:cs="Arial"/>
          <w:b/>
          <w:bCs/>
          <w:sz w:val="20"/>
          <w:szCs w:val="20"/>
        </w:rPr>
        <w:t xml:space="preserve">ESPECIFICAÇÕES TÉCNICAS </w:t>
      </w:r>
    </w:p>
    <w:bookmarkEnd w:id="1"/>
    <w:p w14:paraId="71D69456" w14:textId="503BC03D" w:rsidR="00C22046" w:rsidRPr="00C22046" w:rsidRDefault="00C22046" w:rsidP="00C22046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3186"/>
          <w:tab w:val="left" w:pos="284"/>
          <w:tab w:val="left" w:pos="851"/>
        </w:tabs>
        <w:autoSpaceDN w:val="0"/>
        <w:spacing w:after="0"/>
        <w:ind w:firstLine="284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 w:rsidRPr="00C22046">
        <w:rPr>
          <w:rFonts w:ascii="Arial" w:hAnsi="Arial" w:cs="Arial"/>
          <w:b/>
          <w:bCs/>
          <w:sz w:val="20"/>
          <w:szCs w:val="20"/>
        </w:rPr>
        <w:t>O proponente de produtos enquadrados como produtos para a saúde deverá apresentar:</w:t>
      </w:r>
    </w:p>
    <w:p w14:paraId="3BF85728" w14:textId="77777777" w:rsidR="00C22046" w:rsidRDefault="00C22046" w:rsidP="00C22046">
      <w:pPr>
        <w:pStyle w:val="Standard"/>
        <w:numPr>
          <w:ilvl w:val="2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3186"/>
          <w:tab w:val="left" w:pos="284"/>
          <w:tab w:val="left" w:pos="851"/>
        </w:tabs>
        <w:autoSpaceDN w:val="0"/>
        <w:spacing w:after="0"/>
        <w:ind w:left="284" w:firstLine="0"/>
        <w:jc w:val="both"/>
        <w:textAlignment w:val="auto"/>
        <w:rPr>
          <w:rFonts w:ascii="Arial" w:hAnsi="Arial" w:cs="Arial"/>
          <w:sz w:val="20"/>
          <w:szCs w:val="20"/>
        </w:rPr>
      </w:pPr>
      <w:r w:rsidRPr="00C22046">
        <w:rPr>
          <w:rFonts w:ascii="Arial" w:hAnsi="Arial" w:cs="Arial"/>
          <w:b/>
          <w:bCs/>
          <w:sz w:val="20"/>
          <w:szCs w:val="20"/>
        </w:rPr>
        <w:t>Certificado de Licença Sanitária da proponente</w:t>
      </w:r>
      <w:r w:rsidRPr="00C22046">
        <w:rPr>
          <w:rFonts w:ascii="Arial" w:hAnsi="Arial" w:cs="Arial"/>
          <w:sz w:val="20"/>
          <w:szCs w:val="20"/>
        </w:rPr>
        <w:t xml:space="preserve"> emitido pela autoridade sanitária competente dos</w:t>
      </w:r>
      <w:r>
        <w:rPr>
          <w:rFonts w:ascii="Arial" w:hAnsi="Arial" w:cs="Arial"/>
          <w:sz w:val="20"/>
          <w:szCs w:val="20"/>
        </w:rPr>
        <w:t xml:space="preserve"> </w:t>
      </w:r>
      <w:r w:rsidRPr="00C22046">
        <w:rPr>
          <w:rFonts w:ascii="Arial" w:hAnsi="Arial" w:cs="Arial"/>
          <w:sz w:val="20"/>
          <w:szCs w:val="20"/>
        </w:rPr>
        <w:t>Estados</w:t>
      </w:r>
      <w:r w:rsidRPr="00C22046">
        <w:rPr>
          <w:rFonts w:ascii="Arial" w:hAnsi="Arial" w:cs="Arial"/>
          <w:sz w:val="20"/>
          <w:szCs w:val="20"/>
        </w:rPr>
        <w:t xml:space="preserve"> </w:t>
      </w:r>
      <w:r w:rsidRPr="00C22046">
        <w:rPr>
          <w:rFonts w:ascii="Arial" w:hAnsi="Arial" w:cs="Arial"/>
          <w:sz w:val="20"/>
          <w:szCs w:val="20"/>
        </w:rPr>
        <w:t>ou Distrito Federal ou Municípios, aquela que couber, onde constam as atividades sujeitas a vigilância</w:t>
      </w:r>
      <w:r>
        <w:rPr>
          <w:rFonts w:ascii="Arial" w:hAnsi="Arial" w:cs="Arial"/>
          <w:sz w:val="20"/>
          <w:szCs w:val="20"/>
        </w:rPr>
        <w:t xml:space="preserve"> </w:t>
      </w:r>
      <w:r w:rsidRPr="00C22046">
        <w:rPr>
          <w:rFonts w:ascii="Arial" w:hAnsi="Arial" w:cs="Arial"/>
          <w:sz w:val="20"/>
          <w:szCs w:val="20"/>
        </w:rPr>
        <w:t>sanitária que o estabelecimento está apto a exercer, regular.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C73B6B0" w14:textId="5323DDCA" w:rsidR="00C22046" w:rsidRDefault="00C22046" w:rsidP="00C22046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3186"/>
          <w:tab w:val="left" w:pos="284"/>
          <w:tab w:val="left" w:pos="851"/>
        </w:tabs>
        <w:autoSpaceDN w:val="0"/>
        <w:spacing w:after="0"/>
        <w:ind w:left="284"/>
        <w:jc w:val="both"/>
        <w:textAlignment w:val="auto"/>
        <w:rPr>
          <w:rFonts w:ascii="Arial" w:hAnsi="Arial" w:cs="Arial"/>
          <w:sz w:val="20"/>
          <w:szCs w:val="20"/>
        </w:rPr>
      </w:pPr>
      <w:r w:rsidRPr="00C22046">
        <w:rPr>
          <w:rFonts w:ascii="Arial" w:hAnsi="Arial" w:cs="Arial"/>
          <w:b/>
          <w:bCs/>
          <w:sz w:val="20"/>
          <w:szCs w:val="20"/>
        </w:rPr>
        <w:lastRenderedPageBreak/>
        <w:t>1.2.1.1</w:t>
      </w:r>
      <w:r>
        <w:rPr>
          <w:rFonts w:ascii="Arial" w:hAnsi="Arial" w:cs="Arial"/>
          <w:sz w:val="20"/>
          <w:szCs w:val="20"/>
        </w:rPr>
        <w:t xml:space="preserve"> </w:t>
      </w:r>
      <w:r w:rsidRPr="00C22046">
        <w:rPr>
          <w:rFonts w:ascii="Arial" w:hAnsi="Arial" w:cs="Arial"/>
          <w:sz w:val="20"/>
          <w:szCs w:val="20"/>
        </w:rPr>
        <w:t>Estando o certificado de licença vencido, a licitante deverá apresentar de forma legível o protocolo da</w:t>
      </w:r>
      <w:r>
        <w:rPr>
          <w:rFonts w:ascii="Arial" w:hAnsi="Arial" w:cs="Arial"/>
          <w:sz w:val="20"/>
          <w:szCs w:val="20"/>
        </w:rPr>
        <w:t xml:space="preserve"> </w:t>
      </w:r>
      <w:r w:rsidRPr="00C22046">
        <w:rPr>
          <w:rFonts w:ascii="Arial" w:hAnsi="Arial" w:cs="Arial"/>
          <w:sz w:val="20"/>
          <w:szCs w:val="20"/>
        </w:rPr>
        <w:t>solicitação de sua revalidação, acompanhada do certificado vencido.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195AD0C" w14:textId="77777777" w:rsidR="00C22046" w:rsidRDefault="00C22046" w:rsidP="00C22046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3186"/>
          <w:tab w:val="left" w:pos="284"/>
          <w:tab w:val="left" w:pos="851"/>
        </w:tabs>
        <w:autoSpaceDN w:val="0"/>
        <w:spacing w:after="0"/>
        <w:ind w:left="284"/>
        <w:jc w:val="both"/>
        <w:textAlignment w:val="auto"/>
        <w:rPr>
          <w:rFonts w:ascii="Arial" w:hAnsi="Arial" w:cs="Arial"/>
          <w:sz w:val="20"/>
          <w:szCs w:val="20"/>
        </w:rPr>
      </w:pPr>
      <w:r w:rsidRPr="00C22046">
        <w:rPr>
          <w:rFonts w:ascii="Arial" w:hAnsi="Arial" w:cs="Arial"/>
          <w:b/>
          <w:bCs/>
          <w:sz w:val="20"/>
          <w:szCs w:val="20"/>
        </w:rPr>
        <w:t>1.2.1.2</w:t>
      </w:r>
      <w:r>
        <w:rPr>
          <w:rFonts w:ascii="Arial" w:hAnsi="Arial" w:cs="Arial"/>
          <w:sz w:val="20"/>
          <w:szCs w:val="20"/>
        </w:rPr>
        <w:t xml:space="preserve"> </w:t>
      </w:r>
      <w:r w:rsidRPr="00C22046">
        <w:rPr>
          <w:rFonts w:ascii="Arial" w:hAnsi="Arial" w:cs="Arial"/>
          <w:sz w:val="20"/>
          <w:szCs w:val="20"/>
        </w:rPr>
        <w:t>Os protocolos de revalidação do certificado deverão estar acompanhados de comprovante da tramitação ou</w:t>
      </w:r>
      <w:r>
        <w:rPr>
          <w:rFonts w:ascii="Arial" w:hAnsi="Arial" w:cs="Arial"/>
          <w:sz w:val="20"/>
          <w:szCs w:val="20"/>
        </w:rPr>
        <w:t xml:space="preserve"> </w:t>
      </w:r>
      <w:r w:rsidRPr="00C22046">
        <w:rPr>
          <w:rFonts w:ascii="Arial" w:hAnsi="Arial" w:cs="Arial"/>
          <w:sz w:val="20"/>
          <w:szCs w:val="20"/>
        </w:rPr>
        <w:t>declaração do órgão público concedente da referida licença. De acordo com o que preconiza: RESOLUÇÃO</w:t>
      </w:r>
      <w:r>
        <w:rPr>
          <w:rFonts w:ascii="Arial" w:hAnsi="Arial" w:cs="Arial"/>
          <w:sz w:val="20"/>
          <w:szCs w:val="20"/>
        </w:rPr>
        <w:t xml:space="preserve"> </w:t>
      </w:r>
      <w:r w:rsidRPr="00C22046">
        <w:rPr>
          <w:rFonts w:ascii="Arial" w:hAnsi="Arial" w:cs="Arial"/>
          <w:sz w:val="20"/>
          <w:szCs w:val="20"/>
        </w:rPr>
        <w:t>DA DIRETORIA COLEGIADA -RDC Nº 185, DE 22 DE OUTUBRO DE 2001 / DECRETO Nº 8.077, DE 14 DE</w:t>
      </w:r>
      <w:r>
        <w:rPr>
          <w:rFonts w:ascii="Arial" w:hAnsi="Arial" w:cs="Arial"/>
          <w:sz w:val="20"/>
          <w:szCs w:val="20"/>
        </w:rPr>
        <w:t xml:space="preserve"> </w:t>
      </w:r>
      <w:r w:rsidRPr="00C22046">
        <w:rPr>
          <w:rFonts w:ascii="Arial" w:hAnsi="Arial" w:cs="Arial"/>
          <w:sz w:val="20"/>
          <w:szCs w:val="20"/>
        </w:rPr>
        <w:t>AGOSTO DE 2013 / LEI Nº 6.360 DE 23 DE SETEMBRO DE 1976.</w:t>
      </w:r>
    </w:p>
    <w:p w14:paraId="1ECCEF60" w14:textId="77777777" w:rsidR="00C22046" w:rsidRDefault="00C22046" w:rsidP="00C22046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3186"/>
          <w:tab w:val="left" w:pos="284"/>
          <w:tab w:val="left" w:pos="851"/>
        </w:tabs>
        <w:autoSpaceDN w:val="0"/>
        <w:spacing w:after="0"/>
        <w:ind w:left="284"/>
        <w:jc w:val="both"/>
        <w:textAlignment w:val="auto"/>
        <w:rPr>
          <w:rFonts w:ascii="Arial" w:hAnsi="Arial" w:cs="Arial"/>
          <w:sz w:val="20"/>
          <w:szCs w:val="20"/>
        </w:rPr>
      </w:pPr>
      <w:r w:rsidRPr="00C22046">
        <w:rPr>
          <w:rFonts w:ascii="Arial" w:hAnsi="Arial" w:cs="Arial"/>
          <w:b/>
          <w:bCs/>
          <w:sz w:val="20"/>
          <w:szCs w:val="20"/>
        </w:rPr>
        <w:t xml:space="preserve">1.2.2 </w:t>
      </w:r>
      <w:r w:rsidRPr="00C22046">
        <w:rPr>
          <w:rFonts w:ascii="Arial" w:hAnsi="Arial" w:cs="Arial"/>
          <w:b/>
          <w:bCs/>
          <w:sz w:val="20"/>
          <w:szCs w:val="20"/>
        </w:rPr>
        <w:t>Autorização de Funcionamento da proponente</w:t>
      </w:r>
      <w:r w:rsidRPr="00C22046">
        <w:rPr>
          <w:rFonts w:ascii="Arial" w:hAnsi="Arial" w:cs="Arial"/>
          <w:sz w:val="20"/>
          <w:szCs w:val="20"/>
        </w:rPr>
        <w:t xml:space="preserve"> emitida pela ANVISA, onde constam as atividades sujeitas</w:t>
      </w:r>
      <w:r>
        <w:rPr>
          <w:rFonts w:ascii="Arial" w:hAnsi="Arial" w:cs="Arial"/>
          <w:sz w:val="20"/>
          <w:szCs w:val="20"/>
        </w:rPr>
        <w:t xml:space="preserve"> </w:t>
      </w:r>
      <w:r w:rsidRPr="00C22046">
        <w:rPr>
          <w:rFonts w:ascii="Arial" w:hAnsi="Arial" w:cs="Arial"/>
          <w:sz w:val="20"/>
          <w:szCs w:val="20"/>
        </w:rPr>
        <w:t>a vigilância sanitária que o estabelecimento está apto a exercer, regular, perfeitamente legíveis e destacadas.</w:t>
      </w:r>
      <w:r>
        <w:rPr>
          <w:rFonts w:ascii="Arial" w:hAnsi="Arial" w:cs="Arial"/>
          <w:sz w:val="20"/>
          <w:szCs w:val="20"/>
        </w:rPr>
        <w:t xml:space="preserve"> </w:t>
      </w:r>
      <w:r w:rsidRPr="00C22046">
        <w:rPr>
          <w:rFonts w:ascii="Arial" w:hAnsi="Arial" w:cs="Arial"/>
          <w:sz w:val="20"/>
          <w:szCs w:val="20"/>
        </w:rPr>
        <w:t>Conforme Resolução da diretoria colegiada- RDC nº 16, de 1° de abril de 2014 e suas alterações (ANVISA AGENCIA NACIONAL DE VIGILÂNCIA SANITÁRIA). Serão aceitos documentos obtidos através do endereço</w:t>
      </w:r>
      <w:r w:rsidRPr="00C22046">
        <w:rPr>
          <w:rFonts w:ascii="Arial" w:hAnsi="Arial" w:cs="Arial"/>
          <w:sz w:val="20"/>
          <w:szCs w:val="20"/>
        </w:rPr>
        <w:br/>
        <w:t>eletrônico https://consultas.anvisa.gov.br/#/ ou sob a forma de cópia do Diário Oficial, devidamente destacado</w:t>
      </w:r>
      <w:r w:rsidRPr="00C22046">
        <w:rPr>
          <w:rFonts w:ascii="Arial" w:hAnsi="Arial" w:cs="Arial"/>
          <w:sz w:val="20"/>
          <w:szCs w:val="20"/>
        </w:rPr>
        <w:br/>
        <w:t>o trecho pertinente para comprovação. OBS.: A equipe técnica poderá diligenciar e ou solicitar documentação</w:t>
      </w:r>
      <w:r>
        <w:rPr>
          <w:rFonts w:ascii="Arial" w:hAnsi="Arial" w:cs="Arial"/>
          <w:sz w:val="20"/>
          <w:szCs w:val="20"/>
        </w:rPr>
        <w:t xml:space="preserve"> </w:t>
      </w:r>
      <w:r w:rsidRPr="00C22046">
        <w:rPr>
          <w:rFonts w:ascii="Arial" w:hAnsi="Arial" w:cs="Arial"/>
          <w:sz w:val="20"/>
          <w:szCs w:val="20"/>
        </w:rPr>
        <w:t>complementar que comprove a regularidade sanitária do proponente.</w:t>
      </w:r>
    </w:p>
    <w:p w14:paraId="6D516F97" w14:textId="77777777" w:rsidR="00C22046" w:rsidRDefault="00C22046" w:rsidP="00C22046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3186"/>
          <w:tab w:val="left" w:pos="284"/>
          <w:tab w:val="left" w:pos="851"/>
        </w:tabs>
        <w:autoSpaceDN w:val="0"/>
        <w:spacing w:after="0"/>
        <w:ind w:left="284"/>
        <w:jc w:val="both"/>
        <w:textAlignment w:val="auto"/>
        <w:rPr>
          <w:rFonts w:ascii="Arial" w:hAnsi="Arial" w:cs="Arial"/>
          <w:sz w:val="20"/>
          <w:szCs w:val="20"/>
        </w:rPr>
      </w:pPr>
      <w:r w:rsidRPr="00C22046">
        <w:rPr>
          <w:rFonts w:ascii="Arial" w:hAnsi="Arial" w:cs="Arial"/>
          <w:b/>
          <w:bCs/>
          <w:sz w:val="20"/>
          <w:szCs w:val="20"/>
        </w:rPr>
        <w:t>1.2.3</w:t>
      </w:r>
      <w:r>
        <w:rPr>
          <w:rFonts w:ascii="Arial" w:hAnsi="Arial" w:cs="Arial"/>
          <w:sz w:val="20"/>
          <w:szCs w:val="20"/>
        </w:rPr>
        <w:t xml:space="preserve"> </w:t>
      </w:r>
      <w:r w:rsidRPr="00C22046">
        <w:rPr>
          <w:rFonts w:ascii="Arial" w:hAnsi="Arial" w:cs="Arial"/>
          <w:b/>
          <w:bCs/>
          <w:sz w:val="20"/>
          <w:szCs w:val="20"/>
        </w:rPr>
        <w:t>Certificado de Licença Sanitária da fabricante</w:t>
      </w:r>
      <w:r w:rsidRPr="00C22046">
        <w:rPr>
          <w:rFonts w:ascii="Arial" w:hAnsi="Arial" w:cs="Arial"/>
          <w:b/>
          <w:bCs/>
          <w:sz w:val="20"/>
          <w:szCs w:val="20"/>
        </w:rPr>
        <w:t xml:space="preserve"> </w:t>
      </w:r>
      <w:r w:rsidRPr="00C22046">
        <w:rPr>
          <w:rFonts w:ascii="Arial" w:hAnsi="Arial" w:cs="Arial"/>
          <w:b/>
          <w:bCs/>
          <w:sz w:val="20"/>
          <w:szCs w:val="20"/>
        </w:rPr>
        <w:t>ou detentora do registro</w:t>
      </w:r>
      <w:r w:rsidRPr="00C22046">
        <w:rPr>
          <w:rFonts w:ascii="Arial" w:hAnsi="Arial" w:cs="Arial"/>
          <w:sz w:val="20"/>
          <w:szCs w:val="20"/>
        </w:rPr>
        <w:t xml:space="preserve"> emitido pela autoridade sanitária</w:t>
      </w:r>
      <w:r>
        <w:rPr>
          <w:rFonts w:ascii="Arial" w:hAnsi="Arial" w:cs="Arial"/>
          <w:sz w:val="20"/>
          <w:szCs w:val="20"/>
        </w:rPr>
        <w:t xml:space="preserve"> </w:t>
      </w:r>
      <w:r w:rsidRPr="00C22046">
        <w:rPr>
          <w:rFonts w:ascii="Arial" w:hAnsi="Arial" w:cs="Arial"/>
          <w:sz w:val="20"/>
          <w:szCs w:val="20"/>
        </w:rPr>
        <w:t>competente dos Estados ou Distrito Federal ou</w:t>
      </w:r>
      <w:r>
        <w:rPr>
          <w:rFonts w:ascii="Arial" w:hAnsi="Arial" w:cs="Arial"/>
          <w:sz w:val="20"/>
          <w:szCs w:val="20"/>
        </w:rPr>
        <w:t xml:space="preserve"> </w:t>
      </w:r>
      <w:r w:rsidRPr="00C22046">
        <w:rPr>
          <w:rFonts w:ascii="Arial" w:hAnsi="Arial" w:cs="Arial"/>
          <w:sz w:val="20"/>
          <w:szCs w:val="20"/>
        </w:rPr>
        <w:t>Municípios, aquela que couber, onde constam as atividades</w:t>
      </w:r>
      <w:r>
        <w:rPr>
          <w:rFonts w:ascii="Arial" w:hAnsi="Arial" w:cs="Arial"/>
          <w:sz w:val="20"/>
          <w:szCs w:val="20"/>
        </w:rPr>
        <w:t xml:space="preserve"> </w:t>
      </w:r>
      <w:r w:rsidRPr="00C22046">
        <w:rPr>
          <w:rFonts w:ascii="Arial" w:hAnsi="Arial" w:cs="Arial"/>
          <w:sz w:val="20"/>
          <w:szCs w:val="20"/>
        </w:rPr>
        <w:t>sujeitas</w:t>
      </w:r>
      <w:r>
        <w:rPr>
          <w:rFonts w:ascii="Arial" w:hAnsi="Arial" w:cs="Arial"/>
          <w:sz w:val="20"/>
          <w:szCs w:val="20"/>
        </w:rPr>
        <w:t xml:space="preserve"> </w:t>
      </w:r>
      <w:r w:rsidRPr="00C22046">
        <w:rPr>
          <w:rFonts w:ascii="Arial" w:hAnsi="Arial" w:cs="Arial"/>
          <w:sz w:val="20"/>
          <w:szCs w:val="20"/>
        </w:rPr>
        <w:t>a vigilância sanitária que o estabelecimento está apto a exercer, regular. Estando o certificado de</w:t>
      </w:r>
      <w:r>
        <w:rPr>
          <w:rFonts w:ascii="Arial" w:hAnsi="Arial" w:cs="Arial"/>
          <w:sz w:val="20"/>
          <w:szCs w:val="20"/>
        </w:rPr>
        <w:t xml:space="preserve"> </w:t>
      </w:r>
      <w:r w:rsidRPr="00C22046">
        <w:rPr>
          <w:rFonts w:ascii="Arial" w:hAnsi="Arial" w:cs="Arial"/>
          <w:sz w:val="20"/>
          <w:szCs w:val="20"/>
        </w:rPr>
        <w:t>licença vencido,</w:t>
      </w:r>
      <w:r>
        <w:rPr>
          <w:rFonts w:ascii="Arial" w:hAnsi="Arial" w:cs="Arial"/>
          <w:sz w:val="20"/>
          <w:szCs w:val="20"/>
        </w:rPr>
        <w:t xml:space="preserve"> </w:t>
      </w:r>
      <w:r w:rsidRPr="00C22046">
        <w:rPr>
          <w:rFonts w:ascii="Arial" w:hAnsi="Arial" w:cs="Arial"/>
          <w:sz w:val="20"/>
          <w:szCs w:val="20"/>
        </w:rPr>
        <w:t>a licitante deverá apresentar de forma legível o protocolo da solicitação de sua revalidação,</w:t>
      </w:r>
      <w:r>
        <w:rPr>
          <w:rFonts w:ascii="Arial" w:hAnsi="Arial" w:cs="Arial"/>
          <w:sz w:val="20"/>
          <w:szCs w:val="20"/>
        </w:rPr>
        <w:t xml:space="preserve"> </w:t>
      </w:r>
      <w:r w:rsidRPr="00C22046">
        <w:rPr>
          <w:rFonts w:ascii="Arial" w:hAnsi="Arial" w:cs="Arial"/>
          <w:sz w:val="20"/>
          <w:szCs w:val="20"/>
        </w:rPr>
        <w:t>acompanhada do certificado vencido. Os protocolos de revalidação do certificado deverão estar</w:t>
      </w:r>
      <w:r>
        <w:rPr>
          <w:rFonts w:ascii="Arial" w:hAnsi="Arial" w:cs="Arial"/>
          <w:sz w:val="20"/>
          <w:szCs w:val="20"/>
        </w:rPr>
        <w:t xml:space="preserve"> </w:t>
      </w:r>
      <w:r w:rsidRPr="00C22046">
        <w:rPr>
          <w:rFonts w:ascii="Arial" w:hAnsi="Arial" w:cs="Arial"/>
          <w:sz w:val="20"/>
          <w:szCs w:val="20"/>
        </w:rPr>
        <w:t>acompanhados de comprovante da tramitação ou declaração do órgão público concedente da referida</w:t>
      </w:r>
      <w:r>
        <w:rPr>
          <w:rFonts w:ascii="Arial" w:hAnsi="Arial" w:cs="Arial"/>
          <w:sz w:val="20"/>
          <w:szCs w:val="20"/>
        </w:rPr>
        <w:t xml:space="preserve"> </w:t>
      </w:r>
      <w:r w:rsidRPr="00C22046">
        <w:rPr>
          <w:rFonts w:ascii="Arial" w:hAnsi="Arial" w:cs="Arial"/>
          <w:sz w:val="20"/>
          <w:szCs w:val="20"/>
        </w:rPr>
        <w:t>licença. De acordo com o que preconiza:</w:t>
      </w:r>
      <w:r>
        <w:rPr>
          <w:rFonts w:ascii="Arial" w:hAnsi="Arial" w:cs="Arial"/>
          <w:sz w:val="20"/>
          <w:szCs w:val="20"/>
        </w:rPr>
        <w:t xml:space="preserve"> </w:t>
      </w:r>
      <w:r w:rsidRPr="00C22046">
        <w:rPr>
          <w:rFonts w:ascii="Arial" w:hAnsi="Arial" w:cs="Arial"/>
          <w:sz w:val="20"/>
          <w:szCs w:val="20"/>
        </w:rPr>
        <w:t>RESOLUÇÃO DA DIRETORIA COLEGIADA - RDC Nº 185, DE 22</w:t>
      </w:r>
      <w:r>
        <w:rPr>
          <w:rFonts w:ascii="Arial" w:hAnsi="Arial" w:cs="Arial"/>
          <w:sz w:val="20"/>
          <w:szCs w:val="20"/>
        </w:rPr>
        <w:t xml:space="preserve"> </w:t>
      </w:r>
      <w:r w:rsidRPr="00C22046">
        <w:rPr>
          <w:rFonts w:ascii="Arial" w:hAnsi="Arial" w:cs="Arial"/>
          <w:sz w:val="20"/>
          <w:szCs w:val="20"/>
        </w:rPr>
        <w:t>DE OUTUBRO DE 2001 / DECRETO Nº 8.077,</w:t>
      </w:r>
      <w:r>
        <w:rPr>
          <w:rFonts w:ascii="Arial" w:hAnsi="Arial" w:cs="Arial"/>
          <w:sz w:val="20"/>
          <w:szCs w:val="20"/>
        </w:rPr>
        <w:t xml:space="preserve"> </w:t>
      </w:r>
      <w:r w:rsidRPr="00C22046">
        <w:rPr>
          <w:rFonts w:ascii="Arial" w:hAnsi="Arial" w:cs="Arial"/>
          <w:sz w:val="20"/>
          <w:szCs w:val="20"/>
        </w:rPr>
        <w:t>DE 14 DE AGOSTO DE 2013 / LEI Nº 6.360 DE 23 DE</w:t>
      </w:r>
      <w:r>
        <w:rPr>
          <w:rFonts w:ascii="Arial" w:hAnsi="Arial" w:cs="Arial"/>
          <w:sz w:val="20"/>
          <w:szCs w:val="20"/>
        </w:rPr>
        <w:t xml:space="preserve"> </w:t>
      </w:r>
      <w:r w:rsidRPr="00C22046">
        <w:rPr>
          <w:rFonts w:ascii="Arial" w:hAnsi="Arial" w:cs="Arial"/>
          <w:sz w:val="20"/>
          <w:szCs w:val="20"/>
        </w:rPr>
        <w:t>SETEMBRO DE 1976. No caso de o CNPJ do registro ser referente a sede administrativa e não possuir</w:t>
      </w:r>
      <w:r>
        <w:rPr>
          <w:rFonts w:ascii="Arial" w:hAnsi="Arial" w:cs="Arial"/>
          <w:sz w:val="20"/>
          <w:szCs w:val="20"/>
        </w:rPr>
        <w:t xml:space="preserve"> </w:t>
      </w:r>
      <w:r w:rsidRPr="00C22046">
        <w:rPr>
          <w:rFonts w:ascii="Arial" w:hAnsi="Arial" w:cs="Arial"/>
          <w:sz w:val="20"/>
          <w:szCs w:val="20"/>
        </w:rPr>
        <w:t>licença sanitária, deverá ser apresentado documento comprobatório emitido pela vigilância local</w:t>
      </w:r>
      <w:r>
        <w:rPr>
          <w:rFonts w:ascii="Arial" w:hAnsi="Arial" w:cs="Arial"/>
          <w:sz w:val="20"/>
          <w:szCs w:val="20"/>
        </w:rPr>
        <w:t xml:space="preserve"> </w:t>
      </w:r>
      <w:r w:rsidRPr="00C22046">
        <w:rPr>
          <w:rFonts w:ascii="Arial" w:hAnsi="Arial" w:cs="Arial"/>
          <w:sz w:val="20"/>
          <w:szCs w:val="20"/>
        </w:rPr>
        <w:t>comprovando a situação.</w:t>
      </w:r>
    </w:p>
    <w:p w14:paraId="53CDFCE3" w14:textId="77777777" w:rsidR="00C22046" w:rsidRDefault="00C22046" w:rsidP="00C22046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3186"/>
          <w:tab w:val="left" w:pos="284"/>
          <w:tab w:val="left" w:pos="851"/>
        </w:tabs>
        <w:autoSpaceDN w:val="0"/>
        <w:spacing w:after="0"/>
        <w:ind w:left="284"/>
        <w:jc w:val="both"/>
        <w:textAlignment w:val="auto"/>
        <w:rPr>
          <w:rFonts w:ascii="Arial" w:hAnsi="Arial" w:cs="Arial"/>
          <w:sz w:val="20"/>
          <w:szCs w:val="20"/>
        </w:rPr>
      </w:pPr>
      <w:r w:rsidRPr="00C22046">
        <w:rPr>
          <w:rFonts w:ascii="Arial" w:hAnsi="Arial" w:cs="Arial"/>
          <w:b/>
          <w:bCs/>
          <w:sz w:val="20"/>
          <w:szCs w:val="20"/>
        </w:rPr>
        <w:t>1.2.4</w:t>
      </w:r>
      <w:r>
        <w:rPr>
          <w:rFonts w:ascii="Arial" w:hAnsi="Arial" w:cs="Arial"/>
          <w:sz w:val="20"/>
          <w:szCs w:val="20"/>
        </w:rPr>
        <w:t xml:space="preserve"> </w:t>
      </w:r>
      <w:r w:rsidRPr="00C22046">
        <w:rPr>
          <w:rFonts w:ascii="Arial" w:hAnsi="Arial" w:cs="Arial"/>
          <w:sz w:val="20"/>
          <w:szCs w:val="20"/>
        </w:rPr>
        <w:t>Autorização de Funcionamento da fabricante ou detentora do registro emitida pela ANVISA, onde</w:t>
      </w:r>
      <w:r>
        <w:rPr>
          <w:rFonts w:ascii="Arial" w:hAnsi="Arial" w:cs="Arial"/>
          <w:sz w:val="20"/>
          <w:szCs w:val="20"/>
        </w:rPr>
        <w:t xml:space="preserve"> </w:t>
      </w:r>
      <w:r w:rsidRPr="00C22046">
        <w:rPr>
          <w:rFonts w:ascii="Arial" w:hAnsi="Arial" w:cs="Arial"/>
          <w:sz w:val="20"/>
          <w:szCs w:val="20"/>
        </w:rPr>
        <w:t>constam as atividades sujeitas a vigilância sanitária que o estabelecimento está apto a exercer, regular,</w:t>
      </w:r>
      <w:r>
        <w:rPr>
          <w:rFonts w:ascii="Arial" w:hAnsi="Arial" w:cs="Arial"/>
          <w:sz w:val="20"/>
          <w:szCs w:val="20"/>
        </w:rPr>
        <w:t xml:space="preserve"> </w:t>
      </w:r>
      <w:r w:rsidRPr="00C22046">
        <w:rPr>
          <w:rFonts w:ascii="Arial" w:hAnsi="Arial" w:cs="Arial"/>
          <w:sz w:val="20"/>
          <w:szCs w:val="20"/>
        </w:rPr>
        <w:t>perfeitamente legíveis e destacadas. Conforme Resolução da diretoria colegiada- RDC nº 16, de 1° de abril</w:t>
      </w:r>
      <w:r>
        <w:rPr>
          <w:rFonts w:ascii="Arial" w:hAnsi="Arial" w:cs="Arial"/>
          <w:sz w:val="20"/>
          <w:szCs w:val="20"/>
        </w:rPr>
        <w:t xml:space="preserve"> </w:t>
      </w:r>
      <w:r w:rsidRPr="00C22046">
        <w:rPr>
          <w:rFonts w:ascii="Arial" w:hAnsi="Arial" w:cs="Arial"/>
          <w:sz w:val="20"/>
          <w:szCs w:val="20"/>
        </w:rPr>
        <w:t>de 2014 e suas alterações (ANVISA - AGENCIA NACIONAL DE VIGILÂNCIA SANITÁRIA).</w:t>
      </w:r>
    </w:p>
    <w:p w14:paraId="38DC9985" w14:textId="0ED45B1B" w:rsidR="00C22046" w:rsidRPr="00C22046" w:rsidRDefault="00C22046" w:rsidP="00C22046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3186"/>
          <w:tab w:val="left" w:pos="284"/>
          <w:tab w:val="left" w:pos="851"/>
        </w:tabs>
        <w:autoSpaceDN w:val="0"/>
        <w:spacing w:after="0"/>
        <w:ind w:left="284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1.2.5 </w:t>
      </w:r>
      <w:r w:rsidRPr="00C22046">
        <w:rPr>
          <w:rFonts w:ascii="Arial" w:hAnsi="Arial" w:cs="Arial"/>
          <w:sz w:val="20"/>
          <w:szCs w:val="20"/>
        </w:rPr>
        <w:t>Registro/Cadastro/Notificação do Produto no Ministério da Saúde conforme Lei n° 6.360, de 23 de</w:t>
      </w:r>
      <w:r>
        <w:rPr>
          <w:rFonts w:ascii="Arial" w:hAnsi="Arial" w:cs="Arial"/>
          <w:sz w:val="20"/>
          <w:szCs w:val="20"/>
        </w:rPr>
        <w:t xml:space="preserve"> </w:t>
      </w:r>
      <w:r w:rsidRPr="00C22046">
        <w:rPr>
          <w:rFonts w:ascii="Arial" w:hAnsi="Arial" w:cs="Arial"/>
          <w:sz w:val="20"/>
          <w:szCs w:val="20"/>
        </w:rPr>
        <w:t>setembro de 1976, que dispõe sobre a Vigilância Sanitária a que ficam sujeitos os Medicamentos, as Drogas,</w:t>
      </w:r>
      <w:r>
        <w:rPr>
          <w:rFonts w:ascii="Arial" w:hAnsi="Arial" w:cs="Arial"/>
          <w:sz w:val="20"/>
          <w:szCs w:val="20"/>
        </w:rPr>
        <w:t xml:space="preserve"> </w:t>
      </w:r>
      <w:r w:rsidRPr="00C22046">
        <w:rPr>
          <w:rFonts w:ascii="Arial" w:hAnsi="Arial" w:cs="Arial"/>
          <w:sz w:val="20"/>
          <w:szCs w:val="20"/>
        </w:rPr>
        <w:t>os Insumos Farmacêuticos e Correlatos, Cosméticos, Saneantes e Outros Produtos, e dá outras Providências</w:t>
      </w:r>
      <w:r>
        <w:rPr>
          <w:rFonts w:ascii="Arial" w:hAnsi="Arial" w:cs="Arial"/>
          <w:sz w:val="20"/>
          <w:szCs w:val="20"/>
        </w:rPr>
        <w:t xml:space="preserve"> </w:t>
      </w:r>
      <w:r w:rsidRPr="00C22046">
        <w:rPr>
          <w:rFonts w:ascii="Arial" w:hAnsi="Arial" w:cs="Arial"/>
          <w:sz w:val="20"/>
          <w:szCs w:val="20"/>
        </w:rPr>
        <w:t>e suas alterações, para os itens considerados produtos para a saúde, inclusive para produtos importados</w:t>
      </w:r>
      <w:r>
        <w:rPr>
          <w:rFonts w:ascii="Arial" w:hAnsi="Arial" w:cs="Arial"/>
          <w:sz w:val="20"/>
          <w:szCs w:val="20"/>
        </w:rPr>
        <w:t>.</w:t>
      </w:r>
    </w:p>
    <w:p w14:paraId="2462F6BA" w14:textId="77777777" w:rsidR="00C22046" w:rsidRPr="00C22046" w:rsidRDefault="00C22046" w:rsidP="00C22046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3186"/>
          <w:tab w:val="left" w:pos="284"/>
          <w:tab w:val="left" w:pos="851"/>
        </w:tabs>
        <w:autoSpaceDN w:val="0"/>
        <w:spacing w:after="0"/>
        <w:jc w:val="both"/>
        <w:textAlignment w:val="auto"/>
        <w:rPr>
          <w:rFonts w:ascii="Arial" w:hAnsi="Arial" w:cs="Arial"/>
          <w:color w:val="FF0000"/>
          <w:sz w:val="20"/>
          <w:szCs w:val="20"/>
        </w:rPr>
      </w:pPr>
    </w:p>
    <w:p w14:paraId="6EEA67C2" w14:textId="7DB8EF59" w:rsidR="00024DC8" w:rsidRPr="00024DC8" w:rsidRDefault="00024DC8" w:rsidP="00024DC8">
      <w:pPr>
        <w:pStyle w:val="Standard"/>
        <w:numPr>
          <w:ilvl w:val="1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3186"/>
          <w:tab w:val="left" w:pos="284"/>
          <w:tab w:val="left" w:pos="851"/>
        </w:tabs>
        <w:autoSpaceDN w:val="0"/>
        <w:spacing w:after="0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  <w:r w:rsidRPr="00024DC8">
        <w:rPr>
          <w:rFonts w:ascii="Arial" w:hAnsi="Arial" w:cs="Arial"/>
          <w:b/>
          <w:bCs/>
          <w:sz w:val="20"/>
          <w:szCs w:val="20"/>
        </w:rPr>
        <w:t>DA PADRONIZAÇÃO</w:t>
      </w:r>
    </w:p>
    <w:p w14:paraId="3AC33347" w14:textId="3DEF8E19" w:rsidR="00024DC8" w:rsidRDefault="00024DC8" w:rsidP="00024DC8">
      <w:pPr>
        <w:pStyle w:val="Standard"/>
        <w:numPr>
          <w:ilvl w:val="2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3186"/>
          <w:tab w:val="left" w:pos="284"/>
          <w:tab w:val="left" w:pos="851"/>
        </w:tabs>
        <w:autoSpaceDN w:val="0"/>
        <w:spacing w:after="0"/>
        <w:ind w:left="284" w:firstLine="0"/>
        <w:jc w:val="both"/>
        <w:textAlignment w:val="auto"/>
        <w:rPr>
          <w:rStyle w:val="markedcontent"/>
          <w:rFonts w:ascii="Arial" w:hAnsi="Arial" w:cs="Arial"/>
        </w:rPr>
      </w:pPr>
      <w:r w:rsidRPr="00024DC8">
        <w:rPr>
          <w:rStyle w:val="markedcontent"/>
          <w:rFonts w:ascii="Arial" w:hAnsi="Arial" w:cs="Arial"/>
          <w:sz w:val="20"/>
          <w:szCs w:val="20"/>
        </w:rPr>
        <w:t>O Catálogo Eletrônico de Padronização ainda não foi implantado, pelo órgão responsável, no Estado do</w:t>
      </w:r>
      <w:r w:rsidRPr="00024DC8">
        <w:rPr>
          <w:sz w:val="20"/>
          <w:szCs w:val="20"/>
        </w:rPr>
        <w:t xml:space="preserve"> </w:t>
      </w:r>
      <w:r w:rsidRPr="00024DC8">
        <w:rPr>
          <w:rStyle w:val="markedcontent"/>
          <w:rFonts w:ascii="Arial" w:hAnsi="Arial" w:cs="Arial"/>
          <w:sz w:val="20"/>
          <w:szCs w:val="20"/>
        </w:rPr>
        <w:t>Paraná. Deste modo, as descrições utilizadas no presente Termo de Referência foram elaboradas pelos</w:t>
      </w:r>
      <w:r w:rsidRPr="00024DC8">
        <w:rPr>
          <w:sz w:val="20"/>
          <w:szCs w:val="20"/>
        </w:rPr>
        <w:t xml:space="preserve"> </w:t>
      </w:r>
      <w:r w:rsidRPr="00024DC8">
        <w:rPr>
          <w:rStyle w:val="markedcontent"/>
          <w:rFonts w:ascii="Arial" w:hAnsi="Arial" w:cs="Arial"/>
          <w:sz w:val="20"/>
          <w:szCs w:val="20"/>
        </w:rPr>
        <w:t>profissionais técnicos competentes da área demandante, os quais atestam que as especificações técnicas do(s)</w:t>
      </w:r>
      <w:r w:rsidRPr="00024DC8">
        <w:rPr>
          <w:sz w:val="20"/>
          <w:szCs w:val="20"/>
        </w:rPr>
        <w:t xml:space="preserve"> </w:t>
      </w:r>
      <w:r w:rsidRPr="00024DC8">
        <w:rPr>
          <w:rStyle w:val="markedcontent"/>
          <w:rFonts w:ascii="Arial" w:hAnsi="Arial" w:cs="Arial"/>
          <w:sz w:val="20"/>
          <w:szCs w:val="20"/>
        </w:rPr>
        <w:t>objeto(s) são aquelas estritamente necessárias para a aferição da adequação do objeto ao fim a que se destina,</w:t>
      </w:r>
      <w:r w:rsidRPr="00024DC8">
        <w:rPr>
          <w:sz w:val="20"/>
          <w:szCs w:val="20"/>
        </w:rPr>
        <w:t xml:space="preserve"> </w:t>
      </w:r>
      <w:r w:rsidRPr="00024DC8">
        <w:rPr>
          <w:rStyle w:val="markedcontent"/>
          <w:rFonts w:ascii="Arial" w:hAnsi="Arial" w:cs="Arial"/>
          <w:sz w:val="20"/>
          <w:szCs w:val="20"/>
        </w:rPr>
        <w:t>não havendo exigências desprovidas de razoabilidade</w:t>
      </w:r>
      <w:r>
        <w:rPr>
          <w:rStyle w:val="markedcontent"/>
          <w:rFonts w:ascii="Arial" w:hAnsi="Arial" w:cs="Arial"/>
        </w:rPr>
        <w:t>.</w:t>
      </w:r>
    </w:p>
    <w:p w14:paraId="155A22A3" w14:textId="77777777" w:rsidR="00024DC8" w:rsidRPr="00243E1C" w:rsidRDefault="00024DC8" w:rsidP="00024DC8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3186"/>
          <w:tab w:val="left" w:pos="284"/>
          <w:tab w:val="left" w:pos="851"/>
        </w:tabs>
        <w:autoSpaceDN w:val="0"/>
        <w:spacing w:after="0"/>
        <w:ind w:left="284"/>
        <w:jc w:val="both"/>
        <w:textAlignment w:val="auto"/>
        <w:rPr>
          <w:rFonts w:ascii="Arial" w:hAnsi="Arial" w:cs="Arial"/>
          <w:b/>
          <w:bCs/>
          <w:sz w:val="20"/>
          <w:szCs w:val="20"/>
        </w:rPr>
      </w:pPr>
    </w:p>
    <w:p w14:paraId="1B5B2E54" w14:textId="2570AEB0" w:rsidR="00A87333" w:rsidRPr="00243E1C" w:rsidRDefault="00A87333" w:rsidP="00024DC8">
      <w:pPr>
        <w:pStyle w:val="Standard"/>
        <w:numPr>
          <w:ilvl w:val="1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3186"/>
          <w:tab w:val="left" w:pos="284"/>
          <w:tab w:val="left" w:pos="851"/>
        </w:tabs>
        <w:autoSpaceDN w:val="0"/>
        <w:spacing w:after="0"/>
        <w:jc w:val="both"/>
        <w:textAlignment w:val="auto"/>
        <w:rPr>
          <w:rFonts w:ascii="Arial" w:hAnsi="Arial" w:cs="Arial"/>
          <w:b/>
          <w:sz w:val="20"/>
          <w:szCs w:val="20"/>
        </w:rPr>
      </w:pPr>
      <w:r w:rsidRPr="00243E1C">
        <w:rPr>
          <w:rFonts w:ascii="Arial" w:hAnsi="Arial" w:cs="Arial"/>
          <w:b/>
          <w:sz w:val="20"/>
          <w:szCs w:val="20"/>
        </w:rPr>
        <w:t>DO FORNECIMENTO</w:t>
      </w:r>
    </w:p>
    <w:p w14:paraId="2B69C7D2" w14:textId="3CCAB828" w:rsidR="00243E1C" w:rsidRDefault="00024DC8" w:rsidP="00243E1C">
      <w:pPr>
        <w:pStyle w:val="PargrafodaLista"/>
        <w:numPr>
          <w:ilvl w:val="2"/>
          <w:numId w:val="42"/>
        </w:numPr>
        <w:tabs>
          <w:tab w:val="left" w:pos="851"/>
        </w:tabs>
        <w:spacing w:after="0"/>
        <w:ind w:left="284" w:firstLine="0"/>
        <w:jc w:val="both"/>
        <w:rPr>
          <w:rStyle w:val="markedcontent"/>
          <w:rFonts w:ascii="Arial" w:hAnsi="Arial" w:cs="Arial"/>
          <w:sz w:val="20"/>
          <w:szCs w:val="20"/>
        </w:rPr>
      </w:pPr>
      <w:bookmarkStart w:id="2" w:name="_Hlk107233082"/>
      <w:r w:rsidRPr="00243E1C">
        <w:rPr>
          <w:rStyle w:val="markedcontent"/>
          <w:rFonts w:ascii="Arial" w:hAnsi="Arial" w:cs="Arial"/>
          <w:sz w:val="20"/>
          <w:szCs w:val="20"/>
        </w:rPr>
        <w:t xml:space="preserve">FORMA DE ENTREGA: </w:t>
      </w:r>
      <w:r w:rsidRPr="00243E1C">
        <w:rPr>
          <w:rStyle w:val="markedcontent"/>
          <w:rFonts w:ascii="Arial" w:hAnsi="Arial" w:cs="Arial"/>
          <w:b/>
          <w:bCs/>
          <w:sz w:val="20"/>
          <w:szCs w:val="20"/>
        </w:rPr>
        <w:t>ÚNICA</w:t>
      </w:r>
      <w:r w:rsidRPr="00243E1C">
        <w:rPr>
          <w:rStyle w:val="markedcontent"/>
          <w:rFonts w:ascii="Arial" w:hAnsi="Arial" w:cs="Arial"/>
          <w:sz w:val="20"/>
          <w:szCs w:val="20"/>
        </w:rPr>
        <w:t xml:space="preserve"> n</w:t>
      </w:r>
      <w:r w:rsidR="00243E1C" w:rsidRPr="00243E1C">
        <w:rPr>
          <w:rStyle w:val="markedcontent"/>
          <w:rFonts w:ascii="Arial" w:hAnsi="Arial" w:cs="Arial"/>
          <w:sz w:val="20"/>
          <w:szCs w:val="20"/>
        </w:rPr>
        <w:t>o H</w:t>
      </w:r>
      <w:r w:rsidR="00243E1C" w:rsidRPr="00243E1C">
        <w:rPr>
          <w:rFonts w:ascii="Arial" w:hAnsi="Arial" w:cs="Arial"/>
          <w:sz w:val="20"/>
          <w:szCs w:val="20"/>
        </w:rPr>
        <w:t>ospital Regional Do Sudoeste Walter</w:t>
      </w:r>
      <w:r w:rsidR="00243E1C">
        <w:rPr>
          <w:rFonts w:ascii="Arial" w:hAnsi="Arial" w:cs="Arial"/>
          <w:sz w:val="20"/>
          <w:szCs w:val="20"/>
        </w:rPr>
        <w:t xml:space="preserve"> </w:t>
      </w:r>
      <w:r w:rsidR="00243E1C" w:rsidRPr="00243E1C">
        <w:rPr>
          <w:rFonts w:ascii="Arial" w:hAnsi="Arial" w:cs="Arial"/>
          <w:sz w:val="20"/>
          <w:szCs w:val="20"/>
        </w:rPr>
        <w:t xml:space="preserve">Alberto </w:t>
      </w:r>
      <w:proofErr w:type="spellStart"/>
      <w:r w:rsidR="00243E1C" w:rsidRPr="00243E1C">
        <w:rPr>
          <w:rFonts w:ascii="Arial" w:hAnsi="Arial" w:cs="Arial"/>
          <w:sz w:val="20"/>
          <w:szCs w:val="20"/>
        </w:rPr>
        <w:t>Pecóits</w:t>
      </w:r>
      <w:proofErr w:type="spellEnd"/>
      <w:r w:rsidR="00243E1C" w:rsidRPr="00243E1C">
        <w:rPr>
          <w:rFonts w:ascii="Arial" w:hAnsi="Arial" w:cs="Arial"/>
          <w:sz w:val="20"/>
          <w:szCs w:val="20"/>
        </w:rPr>
        <w:t xml:space="preserve"> – HRSWAP</w:t>
      </w:r>
      <w:r w:rsidR="00243E1C">
        <w:rPr>
          <w:rFonts w:ascii="Arial" w:hAnsi="Arial" w:cs="Arial"/>
          <w:sz w:val="20"/>
          <w:szCs w:val="20"/>
        </w:rPr>
        <w:t xml:space="preserve">, </w:t>
      </w:r>
      <w:r w:rsidRPr="00243E1C">
        <w:rPr>
          <w:rStyle w:val="markedcontent"/>
          <w:rFonts w:ascii="Arial" w:hAnsi="Arial" w:cs="Arial"/>
          <w:sz w:val="20"/>
          <w:szCs w:val="20"/>
        </w:rPr>
        <w:t>em</w:t>
      </w:r>
      <w:r w:rsidR="00243E1C" w:rsidRPr="00243E1C">
        <w:rPr>
          <w:sz w:val="20"/>
          <w:szCs w:val="20"/>
        </w:rPr>
        <w:t xml:space="preserve"> </w:t>
      </w:r>
      <w:r w:rsidRPr="00243E1C">
        <w:rPr>
          <w:rStyle w:val="markedcontent"/>
          <w:rFonts w:ascii="Arial" w:hAnsi="Arial" w:cs="Arial"/>
          <w:sz w:val="20"/>
          <w:szCs w:val="20"/>
        </w:rPr>
        <w:t>até 15 (quinze), a partir do recebimento das respectivas notas de empenho e autorização de fornecimento</w:t>
      </w:r>
      <w:r w:rsidR="00243E1C" w:rsidRPr="00243E1C">
        <w:rPr>
          <w:sz w:val="20"/>
          <w:szCs w:val="20"/>
        </w:rPr>
        <w:t xml:space="preserve"> </w:t>
      </w:r>
      <w:r w:rsidRPr="00243E1C">
        <w:rPr>
          <w:rStyle w:val="markedcontent"/>
          <w:rFonts w:ascii="Arial" w:hAnsi="Arial" w:cs="Arial"/>
          <w:sz w:val="20"/>
          <w:szCs w:val="20"/>
        </w:rPr>
        <w:t>emitido pelo sistema E-PÚBLICA. A entrega do(s) insumo(s) deverá(ao) ocorrer conforme solicitação da pela</w:t>
      </w:r>
      <w:r w:rsidR="00243E1C" w:rsidRPr="00243E1C">
        <w:rPr>
          <w:sz w:val="20"/>
          <w:szCs w:val="20"/>
        </w:rPr>
        <w:t xml:space="preserve"> </w:t>
      </w:r>
      <w:r w:rsidRPr="00243E1C">
        <w:rPr>
          <w:rStyle w:val="markedcontent"/>
          <w:rFonts w:ascii="Arial" w:hAnsi="Arial" w:cs="Arial"/>
          <w:sz w:val="20"/>
          <w:szCs w:val="20"/>
        </w:rPr>
        <w:t>Diretoria Técnica FUNEAS.</w:t>
      </w:r>
    </w:p>
    <w:p w14:paraId="58E8D417" w14:textId="02B5432A" w:rsidR="00A87333" w:rsidRPr="00243E1C" w:rsidRDefault="00243E1C" w:rsidP="000E2026">
      <w:pPr>
        <w:spacing w:after="0"/>
        <w:ind w:left="284"/>
        <w:jc w:val="both"/>
        <w:rPr>
          <w:rStyle w:val="markedcontent"/>
          <w:sz w:val="20"/>
          <w:szCs w:val="20"/>
        </w:rPr>
      </w:pPr>
      <w:r w:rsidRPr="00243E1C">
        <w:rPr>
          <w:rStyle w:val="markedcontent"/>
          <w:rFonts w:ascii="Arial" w:hAnsi="Arial" w:cs="Arial"/>
          <w:b/>
          <w:bCs/>
          <w:sz w:val="20"/>
          <w:szCs w:val="20"/>
        </w:rPr>
        <w:t>1.4.2</w:t>
      </w:r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024DC8" w:rsidRPr="00243E1C">
        <w:rPr>
          <w:rStyle w:val="markedcontent"/>
          <w:rFonts w:ascii="Arial" w:hAnsi="Arial" w:cs="Arial"/>
          <w:sz w:val="20"/>
          <w:szCs w:val="20"/>
        </w:rPr>
        <w:t>A entrega dos equipamentos deve ocorrer conforme prazo e local especificados no item 9 deste termo</w:t>
      </w:r>
      <w:r w:rsidRPr="00243E1C">
        <w:rPr>
          <w:sz w:val="20"/>
          <w:szCs w:val="20"/>
        </w:rPr>
        <w:t xml:space="preserve"> </w:t>
      </w:r>
      <w:r w:rsidR="00024DC8" w:rsidRPr="00243E1C">
        <w:rPr>
          <w:rStyle w:val="markedcontent"/>
          <w:rFonts w:ascii="Arial" w:hAnsi="Arial" w:cs="Arial"/>
          <w:sz w:val="20"/>
          <w:szCs w:val="20"/>
        </w:rPr>
        <w:t>de referênci</w:t>
      </w:r>
      <w:r w:rsidRPr="00243E1C">
        <w:rPr>
          <w:rStyle w:val="markedcontent"/>
          <w:rFonts w:ascii="Arial" w:hAnsi="Arial" w:cs="Arial"/>
          <w:sz w:val="20"/>
          <w:szCs w:val="20"/>
        </w:rPr>
        <w:t>a</w:t>
      </w:r>
    </w:p>
    <w:p w14:paraId="5B21AB2F" w14:textId="77777777" w:rsidR="00EC72FB" w:rsidRDefault="00EC72FB" w:rsidP="00EC72FB">
      <w:pPr>
        <w:pStyle w:val="PargrafodaLista"/>
        <w:spacing w:after="0"/>
        <w:ind w:left="284"/>
        <w:jc w:val="both"/>
      </w:pPr>
    </w:p>
    <w:bookmarkEnd w:id="2"/>
    <w:p w14:paraId="11AA9499" w14:textId="77777777" w:rsidR="004700F0" w:rsidRPr="004700F0" w:rsidRDefault="004700F0" w:rsidP="00CD2F3C">
      <w:pPr>
        <w:spacing w:after="0" w:line="240" w:lineRule="auto"/>
        <w:ind w:left="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700F0">
        <w:rPr>
          <w:rFonts w:ascii="Arial" w:hAnsi="Arial" w:cs="Arial"/>
          <w:b/>
          <w:bCs/>
          <w:color w:val="000000"/>
          <w:sz w:val="20"/>
          <w:szCs w:val="20"/>
        </w:rPr>
        <w:t>2 OBRIGAÇÕES DO CONTRATADO E DA CONTRATANTE</w:t>
      </w:r>
    </w:p>
    <w:p w14:paraId="5813740B" w14:textId="77777777" w:rsidR="004700F0" w:rsidRPr="004700F0" w:rsidRDefault="004700F0" w:rsidP="00CD2F3C">
      <w:pPr>
        <w:spacing w:after="0" w:line="240" w:lineRule="auto"/>
        <w:ind w:left="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700F0">
        <w:rPr>
          <w:rFonts w:ascii="Arial" w:hAnsi="Arial" w:cs="Arial"/>
          <w:b/>
          <w:bCs/>
          <w:color w:val="000000"/>
          <w:sz w:val="20"/>
          <w:szCs w:val="20"/>
        </w:rPr>
        <w:t xml:space="preserve">2.1 </w:t>
      </w:r>
      <w:r w:rsidRPr="004700F0">
        <w:rPr>
          <w:rFonts w:ascii="Arial" w:hAnsi="Arial" w:cs="Arial"/>
          <w:b/>
          <w:color w:val="000000"/>
          <w:sz w:val="20"/>
          <w:szCs w:val="20"/>
        </w:rPr>
        <w:t>São obrigações do Contratado:</w:t>
      </w:r>
    </w:p>
    <w:p w14:paraId="5FAF2EF2" w14:textId="32C251AA" w:rsidR="00243E1C" w:rsidRDefault="00243E1C" w:rsidP="00243E1C">
      <w:pPr>
        <w:pStyle w:val="NormalWeb"/>
        <w:spacing w:before="0" w:beforeAutospacing="0" w:after="57" w:afterAutospacing="0"/>
        <w:ind w:left="284"/>
        <w:jc w:val="both"/>
      </w:pP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/>
          <w:b/>
          <w:bCs/>
          <w:color w:val="000000"/>
          <w:sz w:val="20"/>
          <w:szCs w:val="20"/>
        </w:rPr>
        <w:t>.1.1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efetuar</w:t>
      </w:r>
      <w:r>
        <w:rPr>
          <w:rFonts w:ascii="Arial" w:hAnsi="Arial" w:cs="Arial"/>
          <w:color w:val="000000"/>
          <w:sz w:val="20"/>
          <w:szCs w:val="20"/>
        </w:rPr>
        <w:t xml:space="preserve"> a entrega do objeto em perfeitas condições, conforme especificações, prazo e local constantes no Contrato, Termo de Referência e seus anexos, acompanhado da respectiva nota fiscal, na qual constarão as indicações referentes à: marca, fabricante, modelo, procedência e prazo de garantia ou validade, e acompanhado </w:t>
      </w:r>
      <w:r>
        <w:rPr>
          <w:rFonts w:ascii="Arial" w:hAnsi="Arial" w:cs="Arial"/>
          <w:color w:val="000000"/>
          <w:sz w:val="20"/>
          <w:szCs w:val="20"/>
        </w:rPr>
        <w:lastRenderedPageBreak/>
        <w:t>do manual do usuário, com uma versão em português e da relação da rede de assistência técnica autorizada, quando cabível;</w:t>
      </w:r>
    </w:p>
    <w:p w14:paraId="5EA8E56F" w14:textId="6A864C99" w:rsidR="00243E1C" w:rsidRDefault="00243E1C" w:rsidP="00243E1C">
      <w:pPr>
        <w:pStyle w:val="NormalWeb"/>
        <w:spacing w:before="0" w:beforeAutospacing="0" w:after="57" w:afterAutospacing="0"/>
        <w:ind w:left="284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.1.2 </w:t>
      </w:r>
      <w:r>
        <w:rPr>
          <w:rFonts w:ascii="Arial" w:hAnsi="Arial" w:cs="Arial"/>
          <w:color w:val="000000"/>
          <w:sz w:val="20"/>
          <w:szCs w:val="20"/>
        </w:rPr>
        <w:t>responsabilizar-se pelos vícios e danos decorrentes do objeto, de acordo com os artigos 12, 13 e 17 a 27, do Código de Defesa do Consumidor (Lei n.º 8.078, de 1990);</w:t>
      </w:r>
    </w:p>
    <w:p w14:paraId="1076C644" w14:textId="474A7457" w:rsidR="00243E1C" w:rsidRDefault="00243E1C" w:rsidP="00243E1C">
      <w:pPr>
        <w:pStyle w:val="NormalWeb"/>
        <w:spacing w:before="0" w:beforeAutospacing="0" w:after="57" w:afterAutospacing="0"/>
        <w:ind w:left="284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b/>
          <w:bCs/>
          <w:color w:val="000000"/>
          <w:sz w:val="20"/>
          <w:szCs w:val="20"/>
        </w:rPr>
        <w:t>.1.3</w:t>
      </w:r>
      <w:r>
        <w:rPr>
          <w:rFonts w:ascii="Arial" w:hAnsi="Arial" w:cs="Arial"/>
          <w:color w:val="000000"/>
          <w:sz w:val="20"/>
          <w:szCs w:val="20"/>
        </w:rPr>
        <w:t xml:space="preserve"> substituir, reparar ou corrigir, às suas expensas, no prazo fixado no termo de referência, o objeto com avarias ou defeitos;</w:t>
      </w:r>
    </w:p>
    <w:p w14:paraId="37A0EA9B" w14:textId="4AE2B478" w:rsidR="00243E1C" w:rsidRDefault="00243E1C" w:rsidP="00243E1C">
      <w:pPr>
        <w:pStyle w:val="NormalWeb"/>
        <w:spacing w:before="0" w:beforeAutospacing="0" w:after="57" w:afterAutospacing="0"/>
        <w:ind w:left="284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b/>
          <w:bCs/>
          <w:color w:val="000000"/>
          <w:sz w:val="20"/>
          <w:szCs w:val="20"/>
        </w:rPr>
        <w:t>.1.4</w:t>
      </w:r>
      <w:r>
        <w:rPr>
          <w:rFonts w:ascii="Arial" w:hAnsi="Arial" w:cs="Arial"/>
          <w:color w:val="000000"/>
          <w:sz w:val="20"/>
          <w:szCs w:val="20"/>
        </w:rPr>
        <w:t xml:space="preserve"> comunicar ao Contratante, no prazo máximo de 24 (vinte e quatro) horas que antecede a data da entrega, os motivos que impossibilitem o cumprimento do prazo previsto, com a devida comprovação;</w:t>
      </w:r>
    </w:p>
    <w:p w14:paraId="33551639" w14:textId="020E2F44" w:rsidR="00243E1C" w:rsidRDefault="00243E1C" w:rsidP="00243E1C">
      <w:pPr>
        <w:pStyle w:val="NormalWeb"/>
        <w:spacing w:before="0" w:beforeAutospacing="0" w:after="57" w:afterAutospacing="0"/>
        <w:ind w:left="284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.1.5 </w:t>
      </w:r>
      <w:r>
        <w:rPr>
          <w:rFonts w:ascii="Arial" w:hAnsi="Arial" w:cs="Arial"/>
          <w:color w:val="000000"/>
          <w:sz w:val="20"/>
          <w:szCs w:val="20"/>
        </w:rPr>
        <w:t>indicar preposto para representá-lo durante a execução do contrato, e manter comunicação com representante da Administração para a gestão do contrato;</w:t>
      </w:r>
    </w:p>
    <w:p w14:paraId="62426158" w14:textId="7CD94AFD" w:rsidR="00243E1C" w:rsidRDefault="00243E1C" w:rsidP="00243E1C">
      <w:pPr>
        <w:pStyle w:val="NormalWeb"/>
        <w:spacing w:before="0" w:beforeAutospacing="0" w:after="57" w:afterAutospacing="0"/>
        <w:ind w:left="284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b/>
          <w:bCs/>
          <w:color w:val="000000"/>
          <w:sz w:val="20"/>
          <w:szCs w:val="20"/>
        </w:rPr>
        <w:t>.1.6</w:t>
      </w:r>
      <w:r>
        <w:rPr>
          <w:rFonts w:ascii="Arial" w:hAnsi="Arial" w:cs="Arial"/>
          <w:color w:val="000000"/>
          <w:sz w:val="20"/>
          <w:szCs w:val="20"/>
        </w:rPr>
        <w:t xml:space="preserve"> manter durante toda a vigência do contrato, em compatibilidade com as obrigações assumidas, todas as condições de habilitação e qualificação exigidas na licitação;</w:t>
      </w:r>
    </w:p>
    <w:p w14:paraId="279D689A" w14:textId="308C5063" w:rsidR="00243E1C" w:rsidRDefault="00243E1C" w:rsidP="00243E1C">
      <w:pPr>
        <w:pStyle w:val="NormalWeb"/>
        <w:spacing w:before="0" w:beforeAutospacing="0" w:after="57" w:afterAutospacing="0"/>
        <w:ind w:left="284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b/>
          <w:bCs/>
          <w:color w:val="000000"/>
          <w:sz w:val="20"/>
          <w:szCs w:val="20"/>
        </w:rPr>
        <w:t>.1.7</w:t>
      </w:r>
      <w:r>
        <w:rPr>
          <w:rFonts w:ascii="Arial" w:hAnsi="Arial" w:cs="Arial"/>
          <w:color w:val="000000"/>
          <w:sz w:val="20"/>
          <w:szCs w:val="20"/>
        </w:rPr>
        <w:t xml:space="preserve"> manter atualizado os seus dados no Portal Nacional de Contratações Públicas (PNCP) e no Cadastro Unificado de Fornecedores do Estado do Paraná, conforme legislação vigente;</w:t>
      </w:r>
    </w:p>
    <w:p w14:paraId="5CC2AA8B" w14:textId="45583DF5" w:rsidR="00243E1C" w:rsidRDefault="00243E1C" w:rsidP="00243E1C">
      <w:pPr>
        <w:pStyle w:val="NormalWeb"/>
        <w:spacing w:before="0" w:beforeAutospacing="0" w:after="57" w:afterAutospacing="0"/>
        <w:ind w:left="284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b/>
          <w:bCs/>
          <w:color w:val="000000"/>
          <w:sz w:val="20"/>
          <w:szCs w:val="20"/>
        </w:rPr>
        <w:t>.1.8</w:t>
      </w:r>
      <w:r>
        <w:rPr>
          <w:rFonts w:ascii="Arial" w:hAnsi="Arial" w:cs="Arial"/>
          <w:color w:val="000000"/>
          <w:sz w:val="20"/>
          <w:szCs w:val="20"/>
        </w:rPr>
        <w:t xml:space="preserve"> guardar sigilo sobre todas as informações obtidas em decorrência do cumprimento do contrato;</w:t>
      </w:r>
    </w:p>
    <w:p w14:paraId="33158517" w14:textId="6CEC1008" w:rsidR="00243E1C" w:rsidRDefault="00243E1C" w:rsidP="00243E1C">
      <w:pPr>
        <w:pStyle w:val="NormalWeb"/>
        <w:spacing w:before="0" w:beforeAutospacing="0" w:after="57" w:afterAutospacing="0"/>
        <w:ind w:left="284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b/>
          <w:bCs/>
          <w:color w:val="000000"/>
          <w:sz w:val="20"/>
          <w:szCs w:val="20"/>
        </w:rPr>
        <w:t>.1.9</w:t>
      </w:r>
      <w:r>
        <w:rPr>
          <w:rFonts w:ascii="Arial" w:hAnsi="Arial" w:cs="Arial"/>
          <w:color w:val="000000"/>
          <w:sz w:val="20"/>
          <w:szCs w:val="20"/>
        </w:rPr>
        <w:t xml:space="preserve"> arcar com o ônus decorrente de eventual equívoco no dimensionamento dos quantitativos de sua proposta, devendo complementá-los, caso o previsto inicialmente em sua proposta não seja satisfatório para o atendimento ao objeto da licitação, exceto quando houver:</w:t>
      </w:r>
    </w:p>
    <w:p w14:paraId="5B9FA117" w14:textId="0D0EB160" w:rsidR="00243E1C" w:rsidRDefault="00243E1C" w:rsidP="00243E1C">
      <w:pPr>
        <w:pStyle w:val="NormalWeb"/>
        <w:spacing w:before="0" w:beforeAutospacing="0" w:after="57" w:afterAutospacing="0"/>
        <w:ind w:left="284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.1.9.1 </w:t>
      </w:r>
      <w:r>
        <w:rPr>
          <w:rFonts w:ascii="Arial" w:hAnsi="Arial" w:cs="Arial"/>
          <w:color w:val="000000"/>
          <w:sz w:val="20"/>
          <w:szCs w:val="20"/>
        </w:rPr>
        <w:t>alteração qualitativa do projeto ou de suas especificações pela Administração;</w:t>
      </w:r>
    </w:p>
    <w:p w14:paraId="15F3D21D" w14:textId="448709CC" w:rsidR="00243E1C" w:rsidRDefault="00243E1C" w:rsidP="00243E1C">
      <w:pPr>
        <w:pStyle w:val="NormalWeb"/>
        <w:spacing w:before="0" w:beforeAutospacing="0" w:after="57" w:afterAutospacing="0"/>
        <w:ind w:left="284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.1.9.2 </w:t>
      </w:r>
      <w:r>
        <w:rPr>
          <w:rFonts w:ascii="Arial" w:hAnsi="Arial" w:cs="Arial"/>
          <w:color w:val="000000"/>
          <w:sz w:val="20"/>
          <w:szCs w:val="20"/>
        </w:rPr>
        <w:t>retardamento na expedição da ordem de execução do serviço ou autorização de fornecimento, interrupção da execução do contrato ou diminuição do ritmo do trabalho, por ordem e no interesse da Administração;</w:t>
      </w:r>
    </w:p>
    <w:p w14:paraId="291708A1" w14:textId="635B63DD" w:rsidR="004700F0" w:rsidRDefault="00243E1C" w:rsidP="00243E1C">
      <w:pPr>
        <w:pStyle w:val="Standard"/>
        <w:spacing w:after="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.1.9.3 </w:t>
      </w:r>
      <w:r>
        <w:rPr>
          <w:rFonts w:ascii="Arial" w:hAnsi="Arial" w:cs="Arial"/>
          <w:color w:val="000000"/>
          <w:sz w:val="20"/>
          <w:szCs w:val="20"/>
        </w:rPr>
        <w:t>aumento das quantidades inicialmente previstas no contrato, nos limites permitidos pela Lei Federal n.º 14.133, de 2021;</w:t>
      </w:r>
    </w:p>
    <w:p w14:paraId="30B568A3" w14:textId="77777777" w:rsidR="00243E1C" w:rsidRPr="004700F0" w:rsidRDefault="00243E1C" w:rsidP="00243E1C">
      <w:pPr>
        <w:pStyle w:val="Standard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14:paraId="73B2C554" w14:textId="77777777" w:rsidR="004700F0" w:rsidRPr="004700F0" w:rsidRDefault="004700F0" w:rsidP="00243E1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4700F0">
        <w:rPr>
          <w:rFonts w:ascii="Arial" w:hAnsi="Arial" w:cs="Arial"/>
          <w:b/>
          <w:bCs/>
          <w:sz w:val="20"/>
          <w:szCs w:val="20"/>
        </w:rPr>
        <w:t>2.2 São obrigações da Contratante</w:t>
      </w:r>
    </w:p>
    <w:p w14:paraId="4E3E4C9D" w14:textId="4A9B6A82" w:rsidR="00243E1C" w:rsidRDefault="00243E1C" w:rsidP="00243E1C">
      <w:pPr>
        <w:pStyle w:val="NormalWeb"/>
        <w:spacing w:before="0" w:beforeAutospacing="0" w:after="57" w:afterAutospacing="0"/>
        <w:ind w:left="284"/>
        <w:jc w:val="both"/>
      </w:pPr>
      <w:r w:rsidRPr="004700F0">
        <w:rPr>
          <w:rFonts w:ascii="Arial" w:hAnsi="Arial" w:cs="Arial"/>
          <w:b/>
          <w:bCs/>
          <w:sz w:val="20"/>
          <w:szCs w:val="20"/>
        </w:rPr>
        <w:t>2.2.1</w:t>
      </w:r>
      <w:r w:rsidRPr="004700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receber</w:t>
      </w:r>
      <w:r>
        <w:rPr>
          <w:rFonts w:ascii="Arial" w:hAnsi="Arial" w:cs="Arial"/>
          <w:color w:val="000000"/>
          <w:sz w:val="20"/>
          <w:szCs w:val="20"/>
        </w:rPr>
        <w:t xml:space="preserve"> o objeto no prazo e condições estabelecidas neste termo de referência e seus anexos;</w:t>
      </w:r>
    </w:p>
    <w:p w14:paraId="470E05DE" w14:textId="17B0FD40" w:rsidR="00243E1C" w:rsidRDefault="00243E1C" w:rsidP="00243E1C">
      <w:pPr>
        <w:pStyle w:val="NormalWeb"/>
        <w:spacing w:before="0" w:beforeAutospacing="0" w:after="57" w:afterAutospacing="0"/>
        <w:ind w:left="284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.2.2 </w:t>
      </w:r>
      <w:r>
        <w:rPr>
          <w:rFonts w:ascii="Arial" w:hAnsi="Arial" w:cs="Arial"/>
          <w:color w:val="000000"/>
          <w:sz w:val="20"/>
          <w:szCs w:val="20"/>
        </w:rPr>
        <w:t>exigir o cumprimento de todas as obrigações assumidas pelo Contratado, de acordo com as cláusulas contratuais e os termos de sua proposta;</w:t>
      </w:r>
    </w:p>
    <w:p w14:paraId="0003DF88" w14:textId="471D1219" w:rsidR="00243E1C" w:rsidRDefault="00243E1C" w:rsidP="00243E1C">
      <w:pPr>
        <w:pStyle w:val="NormalWeb"/>
        <w:spacing w:before="0" w:beforeAutospacing="0" w:after="57" w:afterAutospacing="0"/>
        <w:ind w:left="284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b/>
          <w:bCs/>
          <w:color w:val="000000"/>
          <w:sz w:val="20"/>
          <w:szCs w:val="20"/>
        </w:rPr>
        <w:t>.2.3</w:t>
      </w:r>
      <w:r>
        <w:rPr>
          <w:rFonts w:ascii="Arial" w:hAnsi="Arial" w:cs="Arial"/>
          <w:color w:val="000000"/>
          <w:sz w:val="20"/>
          <w:szCs w:val="20"/>
        </w:rPr>
        <w:t xml:space="preserve"> verificar minuciosamente, no prazo fixado, a conformidade do objeto recebido provisoriamente, com as especificações constantes no Termo de Referência e da proposta, para fins de aceitação e recebimento definitivo;</w:t>
      </w:r>
    </w:p>
    <w:p w14:paraId="2FA31BA1" w14:textId="1E0A7D80" w:rsidR="00243E1C" w:rsidRDefault="00243E1C" w:rsidP="00243E1C">
      <w:pPr>
        <w:pStyle w:val="NormalWeb"/>
        <w:spacing w:before="0" w:beforeAutospacing="0" w:after="57" w:afterAutospacing="0"/>
        <w:ind w:left="284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b/>
          <w:bCs/>
          <w:color w:val="000000"/>
          <w:sz w:val="20"/>
          <w:szCs w:val="20"/>
        </w:rPr>
        <w:t>.2.4</w:t>
      </w:r>
      <w:r>
        <w:rPr>
          <w:rFonts w:ascii="Arial" w:hAnsi="Arial" w:cs="Arial"/>
          <w:color w:val="000000"/>
          <w:sz w:val="20"/>
          <w:szCs w:val="20"/>
        </w:rPr>
        <w:t xml:space="preserve"> comunicar ao Contratado, por escrito, as imperfeições, falhas ou irregularidades verificadas, fixando prazo para a sua correção;</w:t>
      </w:r>
    </w:p>
    <w:p w14:paraId="1F67C450" w14:textId="702216C1" w:rsidR="00243E1C" w:rsidRDefault="00243E1C" w:rsidP="00243E1C">
      <w:pPr>
        <w:pStyle w:val="NormalWeb"/>
        <w:spacing w:before="0" w:beforeAutospacing="0" w:after="57" w:afterAutospacing="0"/>
        <w:ind w:left="284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.2.5 </w:t>
      </w:r>
      <w:r>
        <w:rPr>
          <w:rFonts w:ascii="Arial" w:hAnsi="Arial" w:cs="Arial"/>
          <w:color w:val="000000"/>
          <w:sz w:val="20"/>
          <w:szCs w:val="20"/>
        </w:rPr>
        <w:t>acompanhar e fiscalizar o cumprimento das obrigações do Contratado, através de comissão ou de servidores especialmente designados;</w:t>
      </w:r>
    </w:p>
    <w:p w14:paraId="6AE2E3AD" w14:textId="14257623" w:rsidR="00243E1C" w:rsidRDefault="00243E1C" w:rsidP="00243E1C">
      <w:pPr>
        <w:pStyle w:val="NormalWeb"/>
        <w:spacing w:before="0" w:beforeAutospacing="0" w:after="57" w:afterAutospacing="0"/>
        <w:ind w:left="284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t>2</w:t>
      </w:r>
      <w:r>
        <w:rPr>
          <w:rFonts w:ascii="Arial" w:hAnsi="Arial" w:cs="Arial"/>
          <w:b/>
          <w:bCs/>
          <w:color w:val="000000"/>
          <w:sz w:val="20"/>
          <w:szCs w:val="20"/>
        </w:rPr>
        <w:t>.2.6</w:t>
      </w:r>
      <w:r>
        <w:rPr>
          <w:rFonts w:ascii="Arial" w:hAnsi="Arial" w:cs="Arial"/>
          <w:color w:val="000000"/>
          <w:sz w:val="20"/>
          <w:szCs w:val="20"/>
        </w:rPr>
        <w:t xml:space="preserve"> efetuar o pagamento ao Contratado no valor correspondente ao fornecimento do objeto, no prazo e forma estabelecidos neste Termo de Referência e seus anexos;</w:t>
      </w:r>
    </w:p>
    <w:p w14:paraId="6A341C33" w14:textId="1E4BF6A1" w:rsidR="00243E1C" w:rsidRPr="00243E1C" w:rsidRDefault="00243E1C" w:rsidP="00243E1C">
      <w:pPr>
        <w:spacing w:after="57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2</w:t>
      </w:r>
      <w:r w:rsidRPr="00243E1C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.2.7</w:t>
      </w:r>
      <w:r w:rsidRPr="00243E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efetuar as eventuais retenções tributárias devidas sobre o valor da nota fiscal e fatura fornecida pelo Contratado, no que couber;</w:t>
      </w:r>
    </w:p>
    <w:p w14:paraId="6C2AC7BC" w14:textId="5ABE7904" w:rsidR="00243E1C" w:rsidRPr="00243E1C" w:rsidRDefault="00243E1C" w:rsidP="00243E1C">
      <w:pPr>
        <w:spacing w:after="57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2</w:t>
      </w:r>
      <w:r w:rsidRPr="00243E1C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.2.8 </w:t>
      </w:r>
      <w:r w:rsidRPr="00243E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emitir decisão sobre as solicitações e reclamações relacionadas à execução do contrato, ressalvados requerimentos manifestamente impertinentes, meramente protelatórios ou de nenhum interesse para a boa execução do contrato;</w:t>
      </w:r>
    </w:p>
    <w:p w14:paraId="403D7720" w14:textId="17756E50" w:rsidR="00243E1C" w:rsidRPr="00243E1C" w:rsidRDefault="00243E1C" w:rsidP="00243E1C">
      <w:pPr>
        <w:spacing w:after="57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2</w:t>
      </w:r>
      <w:r w:rsidRPr="00243E1C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.2.9</w:t>
      </w:r>
      <w:r w:rsidRPr="00243E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ressarcir o contratado, nos casos de extinção de contrato por culpa exclusiva da Administração, pelos prejuízos regularmente comprovados que houver sofrido, além de devolver a garantia, quando houver, e efetuar os pagamentos devidos pela execução do contrato até a data de extinção e pelo custo de eventual desmobilização;</w:t>
      </w:r>
    </w:p>
    <w:p w14:paraId="110FDBF9" w14:textId="4E1E3CBC" w:rsidR="00243E1C" w:rsidRPr="00243E1C" w:rsidRDefault="00243E1C" w:rsidP="00243E1C">
      <w:pPr>
        <w:spacing w:after="57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2</w:t>
      </w:r>
      <w:r w:rsidRPr="00243E1C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.2.10</w:t>
      </w:r>
      <w:r w:rsidRPr="00243E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adotar providências necessárias para a apuração das infrações administrativas, quando se constatar irregularidade que configure dano à Administração, além de remeter cópias dos documentos cabíveis ao Ministério Público competente, para a apuração dos ilícitos de sua competência;</w:t>
      </w:r>
    </w:p>
    <w:p w14:paraId="0467D4B2" w14:textId="4B3AFA7D" w:rsidR="0099575F" w:rsidRDefault="00243E1C" w:rsidP="00243E1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2</w:t>
      </w:r>
      <w:r w:rsidRPr="00243E1C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.2.11</w:t>
      </w:r>
      <w:r w:rsidRPr="00243E1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prestar as informações e os esclarecimentos que venham a ser solicitados pelo Contratado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30A85FFB" w14:textId="46770077" w:rsidR="00243E1C" w:rsidRDefault="00243E1C" w:rsidP="00243E1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" w:cs="Arial"/>
          <w:b/>
          <w:bCs/>
          <w:szCs w:val="20"/>
        </w:rPr>
      </w:pPr>
    </w:p>
    <w:p w14:paraId="5E59BEBA" w14:textId="33F6DC2F" w:rsidR="00243E1C" w:rsidRDefault="00243E1C" w:rsidP="00243E1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" w:cs="Arial"/>
          <w:b/>
          <w:bCs/>
          <w:szCs w:val="20"/>
        </w:rPr>
      </w:pPr>
    </w:p>
    <w:p w14:paraId="2069BF28" w14:textId="13D73155" w:rsidR="00243E1C" w:rsidRDefault="00243E1C" w:rsidP="00243E1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" w:cs="Arial"/>
          <w:b/>
          <w:bCs/>
          <w:szCs w:val="20"/>
        </w:rPr>
      </w:pPr>
    </w:p>
    <w:p w14:paraId="418C4E83" w14:textId="77777777" w:rsidR="00243E1C" w:rsidRPr="00243E1C" w:rsidRDefault="00243E1C" w:rsidP="00243E1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" w:cs="Arial"/>
          <w:b/>
          <w:bCs/>
          <w:szCs w:val="20"/>
        </w:rPr>
      </w:pPr>
    </w:p>
    <w:p w14:paraId="71FA0FBF" w14:textId="77777777" w:rsidR="004700F0" w:rsidRDefault="004700F0" w:rsidP="00243E1C">
      <w:pPr>
        <w:pStyle w:val="Cabealho"/>
        <w:ind w:left="284"/>
        <w:rPr>
          <w:rFonts w:cs="Arial"/>
          <w:b/>
        </w:rPr>
      </w:pPr>
      <w:r>
        <w:rPr>
          <w:rFonts w:cs="Arial"/>
          <w:b/>
        </w:rPr>
        <w:lastRenderedPageBreak/>
        <w:t>Carimbo CNPJ</w:t>
      </w:r>
    </w:p>
    <w:p w14:paraId="213B1883" w14:textId="77777777" w:rsidR="004700F0" w:rsidRDefault="004700F0" w:rsidP="004700F0">
      <w:pPr>
        <w:pStyle w:val="Cabealho"/>
        <w:rPr>
          <w:rFonts w:cs="Arial"/>
          <w:i/>
        </w:rPr>
      </w:pPr>
    </w:p>
    <w:tbl>
      <w:tblPr>
        <w:tblW w:w="0" w:type="auto"/>
        <w:tblInd w:w="1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4"/>
        <w:gridCol w:w="2208"/>
        <w:gridCol w:w="743"/>
        <w:gridCol w:w="2755"/>
      </w:tblGrid>
      <w:tr w:rsidR="004700F0" w14:paraId="3DB236ED" w14:textId="77777777" w:rsidTr="004700F0">
        <w:trPr>
          <w:trHeight w:val="110"/>
        </w:trPr>
        <w:tc>
          <w:tcPr>
            <w:tcW w:w="45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281275" w14:textId="77777777" w:rsidR="004700F0" w:rsidRDefault="004700F0">
            <w:pPr>
              <w:rPr>
                <w:rFonts w:cs="Arial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3590D89" w14:textId="77777777" w:rsidR="004700F0" w:rsidRDefault="004700F0">
            <w:pPr>
              <w:rPr>
                <w:rFonts w:cs="Arial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69247F" w14:textId="77777777" w:rsidR="004700F0" w:rsidRDefault="004700F0">
            <w:pPr>
              <w:rPr>
                <w:rFonts w:cs="Arial"/>
              </w:rPr>
            </w:pPr>
            <w:r>
              <w:rPr>
                <w:rFonts w:cs="Arial"/>
              </w:rPr>
              <w:t>Data: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AA1345" w14:textId="77777777" w:rsidR="004700F0" w:rsidRDefault="004700F0">
            <w:pPr>
              <w:rPr>
                <w:rFonts w:cs="Arial"/>
              </w:rPr>
            </w:pPr>
          </w:p>
        </w:tc>
      </w:tr>
      <w:tr w:rsidR="004700F0" w14:paraId="7023F3D0" w14:textId="77777777" w:rsidTr="004700F0">
        <w:trPr>
          <w:trHeight w:val="41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8F1FB69" w14:textId="77777777" w:rsidR="004700F0" w:rsidRDefault="004700F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7646D8C3" w14:textId="77777777" w:rsidR="004700F0" w:rsidRDefault="004700F0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F6A728" w14:textId="77777777" w:rsidR="004700F0" w:rsidRDefault="004700F0">
            <w:pPr>
              <w:rPr>
                <w:rFonts w:cs="Arial"/>
              </w:rPr>
            </w:pPr>
            <w:r>
              <w:rPr>
                <w:rFonts w:cs="Arial"/>
              </w:rPr>
              <w:t>Nome: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7755D1" w14:textId="77777777" w:rsidR="004700F0" w:rsidRDefault="004700F0">
            <w:pPr>
              <w:rPr>
                <w:rFonts w:cs="Arial"/>
              </w:rPr>
            </w:pPr>
          </w:p>
        </w:tc>
      </w:tr>
      <w:tr w:rsidR="004700F0" w14:paraId="6F9AFED0" w14:textId="77777777" w:rsidTr="004700F0">
        <w:trPr>
          <w:trHeight w:val="78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E4D57F1" w14:textId="77777777" w:rsidR="004700F0" w:rsidRDefault="004700F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6833893F" w14:textId="77777777" w:rsidR="004700F0" w:rsidRDefault="004700F0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2527C8" w14:textId="77777777" w:rsidR="004700F0" w:rsidRDefault="004700F0">
            <w:pPr>
              <w:rPr>
                <w:rFonts w:cs="Arial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73DABA" w14:textId="77777777" w:rsidR="004700F0" w:rsidRDefault="004700F0">
            <w:pPr>
              <w:rPr>
                <w:rFonts w:cs="Arial"/>
              </w:rPr>
            </w:pPr>
          </w:p>
        </w:tc>
      </w:tr>
      <w:tr w:rsidR="004700F0" w14:paraId="2F260CE2" w14:textId="77777777" w:rsidTr="004700F0">
        <w:trPr>
          <w:trHeight w:val="44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82E6B53" w14:textId="77777777" w:rsidR="004700F0" w:rsidRDefault="004700F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17D80913" w14:textId="77777777" w:rsidR="004700F0" w:rsidRDefault="004700F0">
            <w:pPr>
              <w:rPr>
                <w:rFonts w:ascii="Arial" w:hAnsi="Arial" w:cs="Arial"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E0E109" w14:textId="77777777" w:rsidR="004700F0" w:rsidRDefault="004700F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Assinatura</w:t>
            </w:r>
          </w:p>
        </w:tc>
      </w:tr>
    </w:tbl>
    <w:p w14:paraId="61C9022E" w14:textId="77777777" w:rsidR="004700F0" w:rsidRDefault="004700F0" w:rsidP="004700F0">
      <w:pPr>
        <w:rPr>
          <w:rFonts w:ascii="Arial" w:hAnsi="Arial" w:cs="Arial"/>
        </w:rPr>
      </w:pPr>
    </w:p>
    <w:p w14:paraId="776594DF" w14:textId="77777777" w:rsidR="004700F0" w:rsidRDefault="004700F0" w:rsidP="004700F0">
      <w:pPr>
        <w:rPr>
          <w:rFonts w:cs="Arial"/>
          <w:b/>
        </w:rPr>
      </w:pPr>
      <w:r>
        <w:rPr>
          <w:rFonts w:cs="Arial"/>
          <w:b/>
        </w:rPr>
        <w:t>VALIDADE DA PROPOSTA 90 DIAS</w:t>
      </w:r>
    </w:p>
    <w:p w14:paraId="78ADB756" w14:textId="77777777" w:rsidR="004700F0" w:rsidRPr="00CC0268" w:rsidRDefault="004700F0" w:rsidP="004700F0">
      <w:pPr>
        <w:tabs>
          <w:tab w:val="left" w:pos="8647"/>
          <w:tab w:val="left" w:pos="9497"/>
        </w:tabs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sectPr w:rsidR="004700F0" w:rsidRPr="00CC0268" w:rsidSect="007D4794">
      <w:headerReference w:type="default" r:id="rId8"/>
      <w:footerReference w:type="default" r:id="rId9"/>
      <w:pgSz w:w="11906" w:h="16838"/>
      <w:pgMar w:top="1526" w:right="991" w:bottom="1417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CA9D3" w14:textId="77777777" w:rsidR="00593E49" w:rsidRDefault="00593E49" w:rsidP="00B047DF">
      <w:pPr>
        <w:spacing w:after="0" w:line="240" w:lineRule="auto"/>
      </w:pPr>
      <w:r>
        <w:separator/>
      </w:r>
    </w:p>
  </w:endnote>
  <w:endnote w:type="continuationSeparator" w:id="0">
    <w:p w14:paraId="02063DCD" w14:textId="77777777" w:rsidR="00593E49" w:rsidRDefault="00593E49" w:rsidP="00B04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o">
    <w:panose1 w:val="020B0704020202020204"/>
    <w:charset w:val="00"/>
    <w:family w:val="roman"/>
    <w:pitch w:val="variable"/>
  </w:font>
  <w:font w:name="Myriad Pro">
    <w:altName w:val="Segoe UI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mbria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E42DB" w14:textId="68EDE722" w:rsidR="00B047DF" w:rsidRPr="008C6F0D" w:rsidRDefault="00B047DF" w:rsidP="00B047DF">
    <w:pPr>
      <w:pStyle w:val="Rodap"/>
      <w:jc w:val="center"/>
      <w:rPr>
        <w:color w:val="000000" w:themeColor="text1"/>
      </w:rPr>
    </w:pPr>
    <w:r w:rsidRPr="008C6F0D">
      <w:rPr>
        <w:noProof/>
        <w:color w:val="000000" w:themeColor="text1"/>
      </w:rPr>
      <w:drawing>
        <wp:anchor distT="0" distB="0" distL="114300" distR="114300" simplePos="0" relativeHeight="251658240" behindDoc="0" locked="0" layoutInCell="1" allowOverlap="1" wp14:anchorId="11B202F1" wp14:editId="0FC681D6">
          <wp:simplePos x="0" y="0"/>
          <wp:positionH relativeFrom="margin">
            <wp:posOffset>-916305</wp:posOffset>
          </wp:positionH>
          <wp:positionV relativeFrom="margin">
            <wp:posOffset>8597265</wp:posOffset>
          </wp:positionV>
          <wp:extent cx="8086725" cy="146050"/>
          <wp:effectExtent l="0" t="0" r="9525" b="6350"/>
          <wp:wrapSquare wrapText="bothSides"/>
          <wp:docPr id="1388364409" name="Imagem 13883644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6725" cy="146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347D">
      <w:rPr>
        <w:color w:val="000000" w:themeColor="text1"/>
      </w:rPr>
      <w:t>Rua do Rosário</w:t>
    </w:r>
    <w:r w:rsidRPr="008C6F0D">
      <w:rPr>
        <w:color w:val="000000" w:themeColor="text1"/>
      </w:rPr>
      <w:t xml:space="preserve">, </w:t>
    </w:r>
    <w:r w:rsidR="0083347D">
      <w:rPr>
        <w:color w:val="000000" w:themeColor="text1"/>
      </w:rPr>
      <w:t>nº 144</w:t>
    </w:r>
    <w:r w:rsidRPr="008C6F0D">
      <w:rPr>
        <w:color w:val="000000" w:themeColor="text1"/>
      </w:rPr>
      <w:t xml:space="preserve"> – </w:t>
    </w:r>
    <w:r w:rsidR="00DD0DDF">
      <w:rPr>
        <w:color w:val="000000" w:themeColor="text1"/>
      </w:rPr>
      <w:t>4</w:t>
    </w:r>
    <w:r w:rsidRPr="008C6F0D">
      <w:rPr>
        <w:color w:val="000000" w:themeColor="text1"/>
      </w:rPr>
      <w:t>º andar - 80.0</w:t>
    </w:r>
    <w:r w:rsidR="0083347D">
      <w:rPr>
        <w:color w:val="000000" w:themeColor="text1"/>
      </w:rPr>
      <w:t>2</w:t>
    </w:r>
    <w:r w:rsidRPr="008C6F0D">
      <w:rPr>
        <w:color w:val="000000" w:themeColor="text1"/>
      </w:rPr>
      <w:t>0-</w:t>
    </w:r>
    <w:r w:rsidR="0083347D">
      <w:rPr>
        <w:color w:val="000000" w:themeColor="text1"/>
      </w:rPr>
      <w:t>110</w:t>
    </w:r>
    <w:r w:rsidRPr="008C6F0D">
      <w:rPr>
        <w:color w:val="000000" w:themeColor="text1"/>
      </w:rPr>
      <w:t xml:space="preserve"> - Curitiba - PR</w:t>
    </w:r>
  </w:p>
  <w:p w14:paraId="55216F15" w14:textId="19135405" w:rsidR="00B047DF" w:rsidRPr="008C6F0D" w:rsidRDefault="00B047DF" w:rsidP="00B047DF">
    <w:pPr>
      <w:pStyle w:val="Rodap"/>
      <w:jc w:val="center"/>
      <w:rPr>
        <w:color w:val="000000" w:themeColor="text1"/>
      </w:rPr>
    </w:pPr>
    <w:proofErr w:type="spellStart"/>
    <w:r w:rsidRPr="008C6F0D">
      <w:rPr>
        <w:color w:val="000000" w:themeColor="text1"/>
      </w:rPr>
      <w:t>Tel</w:t>
    </w:r>
    <w:proofErr w:type="spellEnd"/>
    <w:r w:rsidRPr="008C6F0D">
      <w:rPr>
        <w:color w:val="000000" w:themeColor="text1"/>
      </w:rPr>
      <w:t xml:space="preserve">: 41 3350 - 7400 | www.funeas.pr.gov.br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44D0C" w14:textId="77777777" w:rsidR="00593E49" w:rsidRDefault="00593E49" w:rsidP="00B047DF">
      <w:pPr>
        <w:spacing w:after="0" w:line="240" w:lineRule="auto"/>
      </w:pPr>
      <w:r>
        <w:separator/>
      </w:r>
    </w:p>
  </w:footnote>
  <w:footnote w:type="continuationSeparator" w:id="0">
    <w:p w14:paraId="29E44FE8" w14:textId="77777777" w:rsidR="00593E49" w:rsidRDefault="00593E49" w:rsidP="00B04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62AD8" w14:textId="401388FC" w:rsidR="00B047DF" w:rsidRDefault="00494161" w:rsidP="00B047DF">
    <w:pPr>
      <w:pStyle w:val="Cabealho"/>
      <w:ind w:left="-851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FF2C0CC" wp14:editId="24CA1E1B">
          <wp:simplePos x="0" y="0"/>
          <wp:positionH relativeFrom="margin">
            <wp:posOffset>21590</wp:posOffset>
          </wp:positionH>
          <wp:positionV relativeFrom="margin">
            <wp:posOffset>-708025</wp:posOffset>
          </wp:positionV>
          <wp:extent cx="1784985" cy="542925"/>
          <wp:effectExtent l="0" t="0" r="5715" b="9525"/>
          <wp:wrapSquare wrapText="bothSides"/>
          <wp:docPr id="662524654" name="Imagem 662524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98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6F0D">
      <w:rPr>
        <w:noProof/>
      </w:rPr>
      <w:drawing>
        <wp:anchor distT="0" distB="0" distL="114300" distR="114300" simplePos="0" relativeHeight="251659264" behindDoc="0" locked="0" layoutInCell="1" allowOverlap="1" wp14:anchorId="5CA6D71A" wp14:editId="71517F65">
          <wp:simplePos x="0" y="0"/>
          <wp:positionH relativeFrom="margin">
            <wp:align>right</wp:align>
          </wp:positionH>
          <wp:positionV relativeFrom="margin">
            <wp:posOffset>-752475</wp:posOffset>
          </wp:positionV>
          <wp:extent cx="1299210" cy="637540"/>
          <wp:effectExtent l="0" t="0" r="0" b="0"/>
          <wp:wrapSquare wrapText="bothSides"/>
          <wp:docPr id="1524343185" name="Imagem 1524343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suff w:val="nothing"/>
      <w:lvlText w:val=" %1 -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suff w:val="nothing"/>
      <w:lvlText w:val=" %2 -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 %3.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suff w:val="nothing"/>
      <w:lvlText w:val=" %4)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suff w:val="nothing"/>
      <w:lvlText w:val=" %1 -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suff w:val="nothing"/>
      <w:lvlText w:val=" %2 -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 %3.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suff w:val="nothing"/>
      <w:lvlText w:val=" %4)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  <w:sz w:val="20"/>
        <w:szCs w:val="20"/>
        <w:shd w:val="clear" w:color="auto" w:fill="FFFF00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  <w:sz w:val="20"/>
        <w:szCs w:val="20"/>
        <w:shd w:val="clear" w:color="auto" w:fill="FFFF00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  <w:sz w:val="20"/>
        <w:szCs w:val="20"/>
        <w:shd w:val="clear" w:color="auto" w:fill="FFFF00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  <w:sz w:val="20"/>
        <w:szCs w:val="20"/>
        <w:shd w:val="clear" w:color="auto" w:fill="FFFF00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  <w:sz w:val="20"/>
        <w:szCs w:val="20"/>
        <w:shd w:val="clear" w:color="auto" w:fill="FFFF00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  <w:sz w:val="20"/>
        <w:szCs w:val="20"/>
        <w:shd w:val="clear" w:color="auto" w:fill="FFFF00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  <w:sz w:val="20"/>
        <w:szCs w:val="20"/>
        <w:shd w:val="clear" w:color="auto" w:fill="FFFF00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  <w:sz w:val="20"/>
        <w:szCs w:val="20"/>
        <w:shd w:val="clear" w:color="auto" w:fill="FFFF00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  <w:sz w:val="20"/>
        <w:szCs w:val="20"/>
        <w:shd w:val="clear" w:color="auto" w:fill="FFFF0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0"/>
        <w:szCs w:val="20"/>
        <w:shd w:val="clear" w:color="auto" w:fill="FFFFFF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1B768C2"/>
    <w:multiLevelType w:val="hybridMultilevel"/>
    <w:tmpl w:val="64EE93CE"/>
    <w:lvl w:ilvl="0" w:tplc="28F827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E70D32"/>
    <w:multiLevelType w:val="multilevel"/>
    <w:tmpl w:val="904C573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bCs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0D187964"/>
    <w:multiLevelType w:val="hybridMultilevel"/>
    <w:tmpl w:val="4BEE7FFC"/>
    <w:lvl w:ilvl="0" w:tplc="688E8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pStyle w:val="Ttulo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pStyle w:val="Ttulo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pStyle w:val="Ttulo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pStyle w:val="Ttulo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73E9F"/>
    <w:multiLevelType w:val="hybridMultilevel"/>
    <w:tmpl w:val="43BE3A3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5DA7945"/>
    <w:multiLevelType w:val="hybridMultilevel"/>
    <w:tmpl w:val="413A99EE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60B49BB"/>
    <w:multiLevelType w:val="hybridMultilevel"/>
    <w:tmpl w:val="91D08468"/>
    <w:lvl w:ilvl="0" w:tplc="083AD5A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462DC"/>
    <w:multiLevelType w:val="multilevel"/>
    <w:tmpl w:val="82FC95E6"/>
    <w:lvl w:ilvl="0">
      <w:start w:val="1"/>
      <w:numFmt w:val="decimal"/>
      <w:lvlText w:val="%1"/>
      <w:lvlJc w:val="left"/>
      <w:pPr>
        <w:ind w:left="480" w:hanging="48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ind w:left="622" w:hanging="480"/>
      </w:pPr>
      <w:rPr>
        <w:rFonts w:ascii="Arial" w:hAnsi="Arial" w:cs="Arial" w:hint="default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ascii="Arial" w:hAnsi="Arial" w:cs="Arial" w:hint="default"/>
      </w:rPr>
    </w:lvl>
  </w:abstractNum>
  <w:abstractNum w:abstractNumId="11" w15:restartNumberingAfterBreak="0">
    <w:nsid w:val="1DF9106B"/>
    <w:multiLevelType w:val="hybridMultilevel"/>
    <w:tmpl w:val="1D62857A"/>
    <w:lvl w:ilvl="0" w:tplc="54D4A19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D1105"/>
    <w:multiLevelType w:val="hybridMultilevel"/>
    <w:tmpl w:val="95BA8164"/>
    <w:lvl w:ilvl="0" w:tplc="2C1EF2A0">
      <w:start w:val="3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56F71"/>
    <w:multiLevelType w:val="hybridMultilevel"/>
    <w:tmpl w:val="9640AE62"/>
    <w:lvl w:ilvl="0" w:tplc="FC027D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B2C3D"/>
    <w:multiLevelType w:val="hybridMultilevel"/>
    <w:tmpl w:val="D206D6BA"/>
    <w:lvl w:ilvl="0" w:tplc="A518F530">
      <w:start w:val="3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316A2"/>
    <w:multiLevelType w:val="hybridMultilevel"/>
    <w:tmpl w:val="D85E40AE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CEE59BF"/>
    <w:multiLevelType w:val="multilevel"/>
    <w:tmpl w:val="C3A40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7" w15:restartNumberingAfterBreak="0">
    <w:nsid w:val="37561925"/>
    <w:multiLevelType w:val="hybridMultilevel"/>
    <w:tmpl w:val="946EAA94"/>
    <w:lvl w:ilvl="0" w:tplc="0416001B">
      <w:start w:val="1"/>
      <w:numFmt w:val="lowerRoman"/>
      <w:lvlText w:val="%1."/>
      <w:lvlJc w:val="right"/>
      <w:pPr>
        <w:ind w:left="1967" w:hanging="360"/>
      </w:pPr>
    </w:lvl>
    <w:lvl w:ilvl="1" w:tplc="04160019" w:tentative="1">
      <w:start w:val="1"/>
      <w:numFmt w:val="lowerLetter"/>
      <w:lvlText w:val="%2."/>
      <w:lvlJc w:val="left"/>
      <w:pPr>
        <w:ind w:left="2687" w:hanging="360"/>
      </w:pPr>
    </w:lvl>
    <w:lvl w:ilvl="2" w:tplc="0416001B" w:tentative="1">
      <w:start w:val="1"/>
      <w:numFmt w:val="lowerRoman"/>
      <w:lvlText w:val="%3."/>
      <w:lvlJc w:val="right"/>
      <w:pPr>
        <w:ind w:left="3407" w:hanging="180"/>
      </w:pPr>
    </w:lvl>
    <w:lvl w:ilvl="3" w:tplc="0416000F" w:tentative="1">
      <w:start w:val="1"/>
      <w:numFmt w:val="decimal"/>
      <w:lvlText w:val="%4."/>
      <w:lvlJc w:val="left"/>
      <w:pPr>
        <w:ind w:left="4127" w:hanging="360"/>
      </w:pPr>
    </w:lvl>
    <w:lvl w:ilvl="4" w:tplc="04160019" w:tentative="1">
      <w:start w:val="1"/>
      <w:numFmt w:val="lowerLetter"/>
      <w:lvlText w:val="%5."/>
      <w:lvlJc w:val="left"/>
      <w:pPr>
        <w:ind w:left="4847" w:hanging="360"/>
      </w:pPr>
    </w:lvl>
    <w:lvl w:ilvl="5" w:tplc="0416001B" w:tentative="1">
      <w:start w:val="1"/>
      <w:numFmt w:val="lowerRoman"/>
      <w:lvlText w:val="%6."/>
      <w:lvlJc w:val="right"/>
      <w:pPr>
        <w:ind w:left="5567" w:hanging="180"/>
      </w:pPr>
    </w:lvl>
    <w:lvl w:ilvl="6" w:tplc="0416000F" w:tentative="1">
      <w:start w:val="1"/>
      <w:numFmt w:val="decimal"/>
      <w:lvlText w:val="%7."/>
      <w:lvlJc w:val="left"/>
      <w:pPr>
        <w:ind w:left="6287" w:hanging="360"/>
      </w:pPr>
    </w:lvl>
    <w:lvl w:ilvl="7" w:tplc="04160019" w:tentative="1">
      <w:start w:val="1"/>
      <w:numFmt w:val="lowerLetter"/>
      <w:lvlText w:val="%8."/>
      <w:lvlJc w:val="left"/>
      <w:pPr>
        <w:ind w:left="7007" w:hanging="360"/>
      </w:pPr>
    </w:lvl>
    <w:lvl w:ilvl="8" w:tplc="0416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18" w15:restartNumberingAfterBreak="0">
    <w:nsid w:val="376E340F"/>
    <w:multiLevelType w:val="multilevel"/>
    <w:tmpl w:val="B378B46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AA51C94"/>
    <w:multiLevelType w:val="hybridMultilevel"/>
    <w:tmpl w:val="4642E1B4"/>
    <w:lvl w:ilvl="0" w:tplc="884E90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830D2B"/>
    <w:multiLevelType w:val="multilevel"/>
    <w:tmpl w:val="22E29502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b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b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b/>
        <w:color w:val="000000"/>
      </w:rPr>
    </w:lvl>
  </w:abstractNum>
  <w:abstractNum w:abstractNumId="21" w15:restartNumberingAfterBreak="0">
    <w:nsid w:val="403206AB"/>
    <w:multiLevelType w:val="hybridMultilevel"/>
    <w:tmpl w:val="18CA4E14"/>
    <w:lvl w:ilvl="0" w:tplc="562E82A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53416"/>
    <w:multiLevelType w:val="multilevel"/>
    <w:tmpl w:val="19CE6E84"/>
    <w:lvl w:ilvl="0">
      <w:start w:val="1"/>
      <w:numFmt w:val="decimal"/>
      <w:lvlText w:val="%1"/>
      <w:lvlJc w:val="left"/>
      <w:pPr>
        <w:ind w:left="435" w:hanging="435"/>
      </w:pPr>
      <w:rPr>
        <w:rFonts w:ascii="Arial" w:hAnsi="Arial" w:cs="Arial" w:hint="default"/>
        <w:sz w:val="20"/>
      </w:rPr>
    </w:lvl>
    <w:lvl w:ilvl="1">
      <w:start w:val="4"/>
      <w:numFmt w:val="decimal"/>
      <w:lvlText w:val="%1.%2"/>
      <w:lvlJc w:val="left"/>
      <w:pPr>
        <w:ind w:left="577" w:hanging="435"/>
      </w:pPr>
      <w:rPr>
        <w:rFonts w:ascii="Arial" w:hAnsi="Arial" w:cs="Arial" w:hint="default"/>
        <w:sz w:val="20"/>
      </w:rPr>
    </w:lvl>
    <w:lvl w:ilvl="2">
      <w:start w:val="4"/>
      <w:numFmt w:val="decimal"/>
      <w:lvlText w:val="%1.%2.%3"/>
      <w:lvlJc w:val="left"/>
      <w:pPr>
        <w:ind w:left="862" w:hanging="720"/>
      </w:pPr>
      <w:rPr>
        <w:rFonts w:ascii="Arial" w:hAnsi="Arial" w:cs="Arial" w:hint="default"/>
        <w:b/>
        <w:bCs/>
        <w:sz w:val="2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ascii="Arial" w:hAnsi="Arial" w:cs="Arial" w:hint="default"/>
        <w:sz w:val="20"/>
      </w:rPr>
    </w:lvl>
  </w:abstractNum>
  <w:abstractNum w:abstractNumId="23" w15:restartNumberingAfterBreak="0">
    <w:nsid w:val="46450861"/>
    <w:multiLevelType w:val="multilevel"/>
    <w:tmpl w:val="690ED7C2"/>
    <w:lvl w:ilvl="0">
      <w:start w:val="1"/>
      <w:numFmt w:val="decimal"/>
      <w:lvlText w:val="%1"/>
      <w:lvlJc w:val="left"/>
      <w:pPr>
        <w:ind w:left="765" w:hanging="765"/>
      </w:pPr>
      <w:rPr>
        <w:rFonts w:ascii="Arial" w:hAnsi="Arial" w:cs="Arial" w:hint="default"/>
      </w:rPr>
    </w:lvl>
    <w:lvl w:ilvl="1">
      <w:start w:val="2"/>
      <w:numFmt w:val="decimal"/>
      <w:lvlText w:val="%1.%2"/>
      <w:lvlJc w:val="left"/>
      <w:pPr>
        <w:ind w:left="765" w:hanging="765"/>
      </w:pPr>
      <w:rPr>
        <w:rFonts w:ascii="Arial" w:hAnsi="Arial" w:cs="Arial" w:hint="default"/>
      </w:rPr>
    </w:lvl>
    <w:lvl w:ilvl="2">
      <w:start w:val="11"/>
      <w:numFmt w:val="decimal"/>
      <w:lvlText w:val="%1.%2.%3"/>
      <w:lvlJc w:val="left"/>
      <w:pPr>
        <w:ind w:left="765" w:hanging="765"/>
      </w:pPr>
      <w:rPr>
        <w:rFonts w:ascii="Arial" w:hAnsi="Arial" w:cs="Arial" w:hint="default"/>
      </w:rPr>
    </w:lvl>
    <w:lvl w:ilvl="3">
      <w:start w:val="2"/>
      <w:numFmt w:val="decimal"/>
      <w:lvlText w:val="%1.%2.%3.%4"/>
      <w:lvlJc w:val="left"/>
      <w:pPr>
        <w:ind w:left="2183" w:hanging="765"/>
      </w:pPr>
      <w:rPr>
        <w:rFonts w:ascii="Arial" w:hAnsi="Arial" w:cs="Arial"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</w:rPr>
    </w:lvl>
  </w:abstractNum>
  <w:abstractNum w:abstractNumId="24" w15:restartNumberingAfterBreak="0">
    <w:nsid w:val="47C05B1E"/>
    <w:multiLevelType w:val="hybridMultilevel"/>
    <w:tmpl w:val="890AB58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8AD49B1"/>
    <w:multiLevelType w:val="multilevel"/>
    <w:tmpl w:val="8F50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4F6F1466"/>
    <w:multiLevelType w:val="multilevel"/>
    <w:tmpl w:val="773231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4FB75EE0"/>
    <w:multiLevelType w:val="hybridMultilevel"/>
    <w:tmpl w:val="076AD876"/>
    <w:lvl w:ilvl="0" w:tplc="E822ECAC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A2E0F"/>
    <w:multiLevelType w:val="multilevel"/>
    <w:tmpl w:val="8870C6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598D4AE6"/>
    <w:multiLevelType w:val="multilevel"/>
    <w:tmpl w:val="38267F84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</w:rPr>
    </w:lvl>
  </w:abstractNum>
  <w:abstractNum w:abstractNumId="30" w15:restartNumberingAfterBreak="0">
    <w:nsid w:val="5AE14078"/>
    <w:multiLevelType w:val="hybridMultilevel"/>
    <w:tmpl w:val="99B8B8EC"/>
    <w:lvl w:ilvl="0" w:tplc="CF185AB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C71DB"/>
    <w:multiLevelType w:val="multilevel"/>
    <w:tmpl w:val="745ED576"/>
    <w:lvl w:ilvl="0">
      <w:start w:val="1"/>
      <w:numFmt w:val="decimal"/>
      <w:lvlText w:val="%1"/>
      <w:lvlJc w:val="left"/>
      <w:pPr>
        <w:ind w:left="435" w:hanging="435"/>
      </w:pPr>
      <w:rPr>
        <w:rFonts w:ascii="Arial" w:hAnsi="Arial" w:cs="Arial" w:hint="default"/>
        <w:sz w:val="20"/>
      </w:rPr>
    </w:lvl>
    <w:lvl w:ilvl="1">
      <w:start w:val="4"/>
      <w:numFmt w:val="decimal"/>
      <w:lvlText w:val="%1.%2"/>
      <w:lvlJc w:val="left"/>
      <w:pPr>
        <w:ind w:left="577" w:hanging="435"/>
      </w:pPr>
      <w:rPr>
        <w:rFonts w:ascii="Arial" w:hAnsi="Arial" w:cs="Arial" w:hint="default"/>
        <w:sz w:val="20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ascii="Arial" w:hAnsi="Arial" w:cs="Arial" w:hint="default"/>
        <w:b/>
        <w:bCs/>
        <w:sz w:val="2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ascii="Arial" w:hAnsi="Arial" w:cs="Arial" w:hint="default"/>
        <w:sz w:val="20"/>
      </w:rPr>
    </w:lvl>
  </w:abstractNum>
  <w:abstractNum w:abstractNumId="32" w15:restartNumberingAfterBreak="0">
    <w:nsid w:val="5F562882"/>
    <w:multiLevelType w:val="hybridMultilevel"/>
    <w:tmpl w:val="7EECC50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02A7273"/>
    <w:multiLevelType w:val="multilevel"/>
    <w:tmpl w:val="C908CEA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63E17D1D"/>
    <w:multiLevelType w:val="multilevel"/>
    <w:tmpl w:val="2B6C2FB2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64EF7A56"/>
    <w:multiLevelType w:val="multilevel"/>
    <w:tmpl w:val="BE50903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bCs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644" w:hanging="360"/>
      </w:pPr>
      <w:rPr>
        <w:rFonts w:ascii="Arial" w:hAnsi="Arial" w:cs="Arial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Arial" w:hAnsi="Arial" w:cs="Arial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Arial Negrito" w:hAnsi="Arial Negrito" w:cs="Arial Negri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Arial Negrito" w:hAnsi="Arial Negrito" w:cs="Arial Negri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Arial Negrito" w:hAnsi="Arial Negrito" w:cs="Arial Negri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ascii="Arial Negrito" w:hAnsi="Arial Negrito" w:cs="Arial Negri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Arial Negrito" w:hAnsi="Arial Negrito" w:cs="Arial Negri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Arial Negrito" w:hAnsi="Arial Negrito" w:cs="Arial Negrito"/>
      </w:rPr>
    </w:lvl>
  </w:abstractNum>
  <w:abstractNum w:abstractNumId="36" w15:restartNumberingAfterBreak="0">
    <w:nsid w:val="65B3585E"/>
    <w:multiLevelType w:val="multilevel"/>
    <w:tmpl w:val="1598A790"/>
    <w:lvl w:ilvl="0">
      <w:start w:val="1"/>
      <w:numFmt w:val="decimal"/>
      <w:lvlText w:val="%1"/>
      <w:lvlJc w:val="left"/>
      <w:pPr>
        <w:ind w:left="375" w:hanging="375"/>
      </w:pPr>
      <w:rPr>
        <w:rFonts w:ascii="Arial" w:hAnsi="Arial" w:cs="Arial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/>
        <w:color w:val="000000"/>
      </w:rPr>
    </w:lvl>
  </w:abstractNum>
  <w:abstractNum w:abstractNumId="37" w15:restartNumberingAfterBreak="0">
    <w:nsid w:val="6F7D4F4E"/>
    <w:multiLevelType w:val="hybridMultilevel"/>
    <w:tmpl w:val="3AE6D4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1872A2"/>
    <w:multiLevelType w:val="multilevel"/>
    <w:tmpl w:val="DE40BC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B780026"/>
    <w:multiLevelType w:val="hybridMultilevel"/>
    <w:tmpl w:val="CC3CB8F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E5F4DF0"/>
    <w:multiLevelType w:val="multilevel"/>
    <w:tmpl w:val="1CC89294"/>
    <w:lvl w:ilvl="0">
      <w:start w:val="1"/>
      <w:numFmt w:val="decimal"/>
      <w:lvlText w:val="%1"/>
      <w:lvlJc w:val="left"/>
      <w:pPr>
        <w:ind w:left="525" w:hanging="525"/>
      </w:pPr>
      <w:rPr>
        <w:rFonts w:ascii="Arial" w:hAnsi="Arial" w:cs="Arial" w:hint="default"/>
        <w:b/>
        <w:bCs/>
        <w:color w:val="000000"/>
        <w:sz w:val="24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ascii="Arial" w:hAnsi="Arial" w:cs="Arial" w:hint="default"/>
        <w:b/>
        <w:bCs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color w:val="000000"/>
        <w:sz w:val="24"/>
      </w:rPr>
    </w:lvl>
  </w:abstractNum>
  <w:num w:numId="1">
    <w:abstractNumId w:val="37"/>
  </w:num>
  <w:num w:numId="2">
    <w:abstractNumId w:val="6"/>
  </w:num>
  <w:num w:numId="3">
    <w:abstractNumId w:val="30"/>
  </w:num>
  <w:num w:numId="4">
    <w:abstractNumId w:val="3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8"/>
  </w:num>
  <w:num w:numId="12">
    <w:abstractNumId w:val="17"/>
  </w:num>
  <w:num w:numId="13">
    <w:abstractNumId w:val="24"/>
  </w:num>
  <w:num w:numId="14">
    <w:abstractNumId w:val="21"/>
  </w:num>
  <w:num w:numId="15">
    <w:abstractNumId w:val="20"/>
  </w:num>
  <w:num w:numId="16">
    <w:abstractNumId w:val="7"/>
  </w:num>
  <w:num w:numId="17">
    <w:abstractNumId w:val="27"/>
  </w:num>
  <w:num w:numId="18">
    <w:abstractNumId w:val="19"/>
  </w:num>
  <w:num w:numId="19">
    <w:abstractNumId w:val="4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29"/>
  </w:num>
  <w:num w:numId="23">
    <w:abstractNumId w:val="33"/>
  </w:num>
  <w:num w:numId="24">
    <w:abstractNumId w:val="18"/>
  </w:num>
  <w:num w:numId="25">
    <w:abstractNumId w:val="38"/>
  </w:num>
  <w:num w:numId="26">
    <w:abstractNumId w:val="25"/>
  </w:num>
  <w:num w:numId="27">
    <w:abstractNumId w:val="26"/>
  </w:num>
  <w:num w:numId="28">
    <w:abstractNumId w:val="12"/>
  </w:num>
  <w:num w:numId="29">
    <w:abstractNumId w:val="14"/>
  </w:num>
  <w:num w:numId="30">
    <w:abstractNumId w:val="40"/>
  </w:num>
  <w:num w:numId="31">
    <w:abstractNumId w:val="13"/>
  </w:num>
  <w:num w:numId="32">
    <w:abstractNumId w:val="11"/>
  </w:num>
  <w:num w:numId="33">
    <w:abstractNumId w:val="34"/>
  </w:num>
  <w:num w:numId="34">
    <w:abstractNumId w:val="15"/>
  </w:num>
  <w:num w:numId="35">
    <w:abstractNumId w:val="9"/>
  </w:num>
  <w:num w:numId="36">
    <w:abstractNumId w:val="36"/>
  </w:num>
  <w:num w:numId="37">
    <w:abstractNumId w:val="23"/>
  </w:num>
  <w:num w:numId="38">
    <w:abstractNumId w:val="39"/>
  </w:num>
  <w:num w:numId="39">
    <w:abstractNumId w:val="10"/>
  </w:num>
  <w:num w:numId="40">
    <w:abstractNumId w:val="31"/>
  </w:num>
  <w:num w:numId="41">
    <w:abstractNumId w:val="22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DF"/>
    <w:rsid w:val="000025CF"/>
    <w:rsid w:val="00024DC8"/>
    <w:rsid w:val="00034DA7"/>
    <w:rsid w:val="00037232"/>
    <w:rsid w:val="00062633"/>
    <w:rsid w:val="000916D4"/>
    <w:rsid w:val="000A3707"/>
    <w:rsid w:val="000D120D"/>
    <w:rsid w:val="000D760A"/>
    <w:rsid w:val="000E2026"/>
    <w:rsid w:val="000F3AA6"/>
    <w:rsid w:val="00100FAE"/>
    <w:rsid w:val="00110D78"/>
    <w:rsid w:val="0011173A"/>
    <w:rsid w:val="001261A9"/>
    <w:rsid w:val="0014726D"/>
    <w:rsid w:val="001603E2"/>
    <w:rsid w:val="0016401C"/>
    <w:rsid w:val="001A0C65"/>
    <w:rsid w:val="001B2D28"/>
    <w:rsid w:val="001B533E"/>
    <w:rsid w:val="001E0470"/>
    <w:rsid w:val="002032D4"/>
    <w:rsid w:val="0020578E"/>
    <w:rsid w:val="0023442A"/>
    <w:rsid w:val="00243E1C"/>
    <w:rsid w:val="00251AD5"/>
    <w:rsid w:val="00265507"/>
    <w:rsid w:val="00265DF9"/>
    <w:rsid w:val="00281EE7"/>
    <w:rsid w:val="0028542F"/>
    <w:rsid w:val="002929F4"/>
    <w:rsid w:val="0029599E"/>
    <w:rsid w:val="00296204"/>
    <w:rsid w:val="002A347F"/>
    <w:rsid w:val="002A3D08"/>
    <w:rsid w:val="002B7896"/>
    <w:rsid w:val="002D612D"/>
    <w:rsid w:val="002E7288"/>
    <w:rsid w:val="00312439"/>
    <w:rsid w:val="003201FC"/>
    <w:rsid w:val="00330A72"/>
    <w:rsid w:val="00336386"/>
    <w:rsid w:val="00350CAB"/>
    <w:rsid w:val="00353EE6"/>
    <w:rsid w:val="00363356"/>
    <w:rsid w:val="003903E1"/>
    <w:rsid w:val="003A1705"/>
    <w:rsid w:val="003A303C"/>
    <w:rsid w:val="003A6EE6"/>
    <w:rsid w:val="003D04CD"/>
    <w:rsid w:val="003D6CFC"/>
    <w:rsid w:val="003E142F"/>
    <w:rsid w:val="003E34AD"/>
    <w:rsid w:val="003E564E"/>
    <w:rsid w:val="003E7F65"/>
    <w:rsid w:val="003F015F"/>
    <w:rsid w:val="003F5608"/>
    <w:rsid w:val="00410136"/>
    <w:rsid w:val="0041080F"/>
    <w:rsid w:val="00412C09"/>
    <w:rsid w:val="00430F0D"/>
    <w:rsid w:val="00440EE6"/>
    <w:rsid w:val="004505AE"/>
    <w:rsid w:val="00453BE1"/>
    <w:rsid w:val="00455A9F"/>
    <w:rsid w:val="00466794"/>
    <w:rsid w:val="004700F0"/>
    <w:rsid w:val="00493A96"/>
    <w:rsid w:val="00494161"/>
    <w:rsid w:val="004A4BD4"/>
    <w:rsid w:val="004C6BAA"/>
    <w:rsid w:val="004E694C"/>
    <w:rsid w:val="00502BE6"/>
    <w:rsid w:val="00513E04"/>
    <w:rsid w:val="0052082D"/>
    <w:rsid w:val="005240F2"/>
    <w:rsid w:val="00537F38"/>
    <w:rsid w:val="005635B7"/>
    <w:rsid w:val="00593E49"/>
    <w:rsid w:val="005947C1"/>
    <w:rsid w:val="005C6EA1"/>
    <w:rsid w:val="005D1F52"/>
    <w:rsid w:val="005D5A2B"/>
    <w:rsid w:val="005D7F1E"/>
    <w:rsid w:val="005F19B9"/>
    <w:rsid w:val="005F1D75"/>
    <w:rsid w:val="00604B96"/>
    <w:rsid w:val="00607C81"/>
    <w:rsid w:val="00614D7B"/>
    <w:rsid w:val="00617F93"/>
    <w:rsid w:val="0065469F"/>
    <w:rsid w:val="006615E4"/>
    <w:rsid w:val="00683031"/>
    <w:rsid w:val="006963F9"/>
    <w:rsid w:val="00697894"/>
    <w:rsid w:val="006A52EA"/>
    <w:rsid w:val="006F0043"/>
    <w:rsid w:val="00721461"/>
    <w:rsid w:val="00721702"/>
    <w:rsid w:val="00724A9C"/>
    <w:rsid w:val="00750B6D"/>
    <w:rsid w:val="00760125"/>
    <w:rsid w:val="00764CA4"/>
    <w:rsid w:val="00782230"/>
    <w:rsid w:val="007844B2"/>
    <w:rsid w:val="007939A1"/>
    <w:rsid w:val="007A38D6"/>
    <w:rsid w:val="007A5D24"/>
    <w:rsid w:val="007C0CF8"/>
    <w:rsid w:val="007D4794"/>
    <w:rsid w:val="00803599"/>
    <w:rsid w:val="00815FEE"/>
    <w:rsid w:val="008259EC"/>
    <w:rsid w:val="00827EAC"/>
    <w:rsid w:val="008309FC"/>
    <w:rsid w:val="0083347D"/>
    <w:rsid w:val="00842198"/>
    <w:rsid w:val="008430D3"/>
    <w:rsid w:val="00855854"/>
    <w:rsid w:val="008767BB"/>
    <w:rsid w:val="008913B8"/>
    <w:rsid w:val="00893028"/>
    <w:rsid w:val="008968BA"/>
    <w:rsid w:val="008B428A"/>
    <w:rsid w:val="008C6F0D"/>
    <w:rsid w:val="008E4957"/>
    <w:rsid w:val="00925D67"/>
    <w:rsid w:val="009311B4"/>
    <w:rsid w:val="00965298"/>
    <w:rsid w:val="009754F8"/>
    <w:rsid w:val="00975555"/>
    <w:rsid w:val="0099575F"/>
    <w:rsid w:val="00995F8D"/>
    <w:rsid w:val="009A5AE0"/>
    <w:rsid w:val="009B43A1"/>
    <w:rsid w:val="009B53DF"/>
    <w:rsid w:val="009C5A68"/>
    <w:rsid w:val="009F12BF"/>
    <w:rsid w:val="009F66AB"/>
    <w:rsid w:val="009F74FE"/>
    <w:rsid w:val="00A05272"/>
    <w:rsid w:val="00A2662C"/>
    <w:rsid w:val="00A313F4"/>
    <w:rsid w:val="00A32424"/>
    <w:rsid w:val="00A3252D"/>
    <w:rsid w:val="00A32715"/>
    <w:rsid w:val="00A36693"/>
    <w:rsid w:val="00A63ECB"/>
    <w:rsid w:val="00A656A4"/>
    <w:rsid w:val="00A66603"/>
    <w:rsid w:val="00A81948"/>
    <w:rsid w:val="00A833A3"/>
    <w:rsid w:val="00A8373E"/>
    <w:rsid w:val="00A84ED6"/>
    <w:rsid w:val="00A87333"/>
    <w:rsid w:val="00AA334A"/>
    <w:rsid w:val="00AA4700"/>
    <w:rsid w:val="00AA5143"/>
    <w:rsid w:val="00AB15CF"/>
    <w:rsid w:val="00AC025F"/>
    <w:rsid w:val="00AD0245"/>
    <w:rsid w:val="00B047DF"/>
    <w:rsid w:val="00B04D05"/>
    <w:rsid w:val="00B1492A"/>
    <w:rsid w:val="00B63154"/>
    <w:rsid w:val="00B70D87"/>
    <w:rsid w:val="00B80D5B"/>
    <w:rsid w:val="00B851AA"/>
    <w:rsid w:val="00B86792"/>
    <w:rsid w:val="00B94E6F"/>
    <w:rsid w:val="00BA2363"/>
    <w:rsid w:val="00BA2391"/>
    <w:rsid w:val="00BB5969"/>
    <w:rsid w:val="00BB5A9A"/>
    <w:rsid w:val="00BC27BE"/>
    <w:rsid w:val="00BC308B"/>
    <w:rsid w:val="00BD5D55"/>
    <w:rsid w:val="00C01CE1"/>
    <w:rsid w:val="00C03B6B"/>
    <w:rsid w:val="00C04011"/>
    <w:rsid w:val="00C05C82"/>
    <w:rsid w:val="00C05D57"/>
    <w:rsid w:val="00C1466F"/>
    <w:rsid w:val="00C22046"/>
    <w:rsid w:val="00C23456"/>
    <w:rsid w:val="00C552FF"/>
    <w:rsid w:val="00C8179F"/>
    <w:rsid w:val="00C85604"/>
    <w:rsid w:val="00C93740"/>
    <w:rsid w:val="00CA40D2"/>
    <w:rsid w:val="00CB29BF"/>
    <w:rsid w:val="00CB2B46"/>
    <w:rsid w:val="00CB318F"/>
    <w:rsid w:val="00CC0268"/>
    <w:rsid w:val="00CC361C"/>
    <w:rsid w:val="00CC54BE"/>
    <w:rsid w:val="00CC6270"/>
    <w:rsid w:val="00CD2F3C"/>
    <w:rsid w:val="00CD67F4"/>
    <w:rsid w:val="00D01F97"/>
    <w:rsid w:val="00D32FB5"/>
    <w:rsid w:val="00D444DE"/>
    <w:rsid w:val="00D56495"/>
    <w:rsid w:val="00D60122"/>
    <w:rsid w:val="00D637AB"/>
    <w:rsid w:val="00D711AF"/>
    <w:rsid w:val="00D829A5"/>
    <w:rsid w:val="00D853F4"/>
    <w:rsid w:val="00DB53FA"/>
    <w:rsid w:val="00DB6ADB"/>
    <w:rsid w:val="00DC406A"/>
    <w:rsid w:val="00DD0DDF"/>
    <w:rsid w:val="00DD548C"/>
    <w:rsid w:val="00DD6836"/>
    <w:rsid w:val="00DE3EF3"/>
    <w:rsid w:val="00DF3DFB"/>
    <w:rsid w:val="00E17F16"/>
    <w:rsid w:val="00E24369"/>
    <w:rsid w:val="00E31DD9"/>
    <w:rsid w:val="00E60979"/>
    <w:rsid w:val="00E67E79"/>
    <w:rsid w:val="00E8376F"/>
    <w:rsid w:val="00E8496E"/>
    <w:rsid w:val="00EA46E2"/>
    <w:rsid w:val="00EA746A"/>
    <w:rsid w:val="00EB77D6"/>
    <w:rsid w:val="00EC031C"/>
    <w:rsid w:val="00EC72FB"/>
    <w:rsid w:val="00ED0348"/>
    <w:rsid w:val="00EE7F72"/>
    <w:rsid w:val="00EF154A"/>
    <w:rsid w:val="00EF682B"/>
    <w:rsid w:val="00F034AF"/>
    <w:rsid w:val="00F03E6C"/>
    <w:rsid w:val="00F07703"/>
    <w:rsid w:val="00F25589"/>
    <w:rsid w:val="00F3133F"/>
    <w:rsid w:val="00F46EEE"/>
    <w:rsid w:val="00F52F08"/>
    <w:rsid w:val="00F72ABC"/>
    <w:rsid w:val="00F72EBF"/>
    <w:rsid w:val="00FA71C3"/>
    <w:rsid w:val="00FC3512"/>
    <w:rsid w:val="00FE275A"/>
    <w:rsid w:val="00FE74E3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22370"/>
  <w15:chartTrackingRefBased/>
  <w15:docId w15:val="{7B216C81-C764-44A5-90E2-F35ACDE9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al">
    <w:name w:val="Normal"/>
    <w:qFormat/>
    <w:rsid w:val="001B533E"/>
    <w:pPr>
      <w:spacing w:line="256" w:lineRule="auto"/>
    </w:pPr>
  </w:style>
  <w:style w:type="paragraph" w:styleId="Ttulo1">
    <w:name w:val="heading 1"/>
    <w:basedOn w:val="Normal"/>
    <w:link w:val="Ttulo1Char"/>
    <w:uiPriority w:val="9"/>
    <w:qFormat/>
    <w:rsid w:val="00410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qFormat/>
    <w:rsid w:val="0041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Ttulo10"/>
    <w:next w:val="Corpodetexto"/>
    <w:link w:val="Ttulo3Char"/>
    <w:qFormat/>
    <w:rsid w:val="003E7F65"/>
    <w:pPr>
      <w:numPr>
        <w:ilvl w:val="2"/>
        <w:numId w:val="2"/>
      </w:numPr>
      <w:outlineLvl w:val="2"/>
    </w:pPr>
    <w:rPr>
      <w:b/>
      <w:bCs/>
    </w:rPr>
  </w:style>
  <w:style w:type="paragraph" w:styleId="Ttulo4">
    <w:name w:val="heading 4"/>
    <w:basedOn w:val="Ttulo10"/>
    <w:next w:val="Corpodetexto"/>
    <w:link w:val="Ttulo4Char"/>
    <w:qFormat/>
    <w:rsid w:val="003E7F65"/>
    <w:pPr>
      <w:numPr>
        <w:ilvl w:val="3"/>
        <w:numId w:val="2"/>
      </w:numPr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basedOn w:val="Ttulo10"/>
    <w:next w:val="Corpodetexto"/>
    <w:link w:val="Ttulo5Char"/>
    <w:qFormat/>
    <w:rsid w:val="003E7F65"/>
    <w:pPr>
      <w:numPr>
        <w:ilvl w:val="4"/>
        <w:numId w:val="2"/>
      </w:numPr>
      <w:outlineLvl w:val="4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3E7F65"/>
    <w:pPr>
      <w:keepNext/>
      <w:numPr>
        <w:ilvl w:val="7"/>
        <w:numId w:val="2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57" w:after="57" w:line="360" w:lineRule="auto"/>
      <w:ind w:left="-57" w:right="-57"/>
      <w:jc w:val="center"/>
      <w:textAlignment w:val="baseline"/>
      <w:outlineLvl w:val="7"/>
    </w:pPr>
    <w:rPr>
      <w:rFonts w:ascii="Tahoma" w:eastAsia="Calibri" w:hAnsi="Tahoma" w:cs="Tahoma"/>
      <w:b/>
      <w:bCs/>
      <w:kern w:val="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47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047DF"/>
  </w:style>
  <w:style w:type="paragraph" w:styleId="Rodap">
    <w:name w:val="footer"/>
    <w:basedOn w:val="Normal"/>
    <w:link w:val="RodapChar"/>
    <w:uiPriority w:val="99"/>
    <w:unhideWhenUsed/>
    <w:rsid w:val="00B047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B047DF"/>
  </w:style>
  <w:style w:type="character" w:customStyle="1" w:styleId="Ttulo1Char">
    <w:name w:val="Título 1 Char"/>
    <w:basedOn w:val="Fontepargpadro"/>
    <w:link w:val="Ttulo1"/>
    <w:uiPriority w:val="9"/>
    <w:rsid w:val="0041013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1013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41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odapeinterno">
    <w:name w:val="rodape_interno"/>
    <w:basedOn w:val="Normal"/>
    <w:rsid w:val="0041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10136"/>
    <w:rPr>
      <w:color w:val="0000FF"/>
      <w:u w:val="single"/>
    </w:rPr>
  </w:style>
  <w:style w:type="character" w:styleId="Forte">
    <w:name w:val="Strong"/>
    <w:basedOn w:val="Fontepargpadro"/>
    <w:qFormat/>
    <w:rsid w:val="00BB5A9A"/>
    <w:rPr>
      <w:b/>
      <w:bCs/>
    </w:rPr>
  </w:style>
  <w:style w:type="paragraph" w:styleId="PargrafodaLista">
    <w:name w:val="List Paragraph"/>
    <w:basedOn w:val="Normal"/>
    <w:uiPriority w:val="34"/>
    <w:qFormat/>
    <w:rsid w:val="001B533E"/>
    <w:pPr>
      <w:ind w:left="720"/>
      <w:contextualSpacing/>
    </w:pPr>
  </w:style>
  <w:style w:type="table" w:styleId="Tabelacomgrade">
    <w:name w:val="Table Grid"/>
    <w:basedOn w:val="Tabelanormal"/>
    <w:uiPriority w:val="39"/>
    <w:rsid w:val="001B53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5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3E7F65"/>
    <w:rPr>
      <w:rFonts w:ascii="Myriad Pro" w:eastAsia="Microsoft YaHei" w:hAnsi="Myriad Pro" w:cs="Mangal"/>
      <w:b/>
      <w:bCs/>
      <w:kern w:val="1"/>
      <w:sz w:val="28"/>
      <w:szCs w:val="28"/>
      <w:lang w:eastAsia="zh-CN"/>
    </w:rPr>
  </w:style>
  <w:style w:type="character" w:customStyle="1" w:styleId="Ttulo4Char">
    <w:name w:val="Título 4 Char"/>
    <w:basedOn w:val="Fontepargpadro"/>
    <w:link w:val="Ttulo4"/>
    <w:rsid w:val="003E7F65"/>
    <w:rPr>
      <w:rFonts w:ascii="Myriad Pro" w:eastAsia="Microsoft YaHei" w:hAnsi="Myriad Pro" w:cs="Mangal"/>
      <w:b/>
      <w:bCs/>
      <w:i/>
      <w:iCs/>
      <w:kern w:val="1"/>
      <w:sz w:val="24"/>
      <w:szCs w:val="24"/>
      <w:lang w:eastAsia="zh-CN"/>
    </w:rPr>
  </w:style>
  <w:style w:type="character" w:customStyle="1" w:styleId="Ttulo5Char">
    <w:name w:val="Título 5 Char"/>
    <w:basedOn w:val="Fontepargpadro"/>
    <w:link w:val="Ttulo5"/>
    <w:rsid w:val="003E7F65"/>
    <w:rPr>
      <w:rFonts w:ascii="Myriad Pro" w:eastAsia="Microsoft YaHei" w:hAnsi="Myriad Pro" w:cs="Mangal"/>
      <w:b/>
      <w:bCs/>
      <w:kern w:val="1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rsid w:val="003E7F65"/>
    <w:rPr>
      <w:rFonts w:ascii="Tahoma" w:eastAsia="Calibri" w:hAnsi="Tahoma" w:cs="Tahoma"/>
      <w:b/>
      <w:bCs/>
      <w:kern w:val="1"/>
      <w:lang w:eastAsia="zh-CN"/>
    </w:rPr>
  </w:style>
  <w:style w:type="character" w:customStyle="1" w:styleId="WW8Num1z0">
    <w:name w:val="WW8Num1z0"/>
    <w:rsid w:val="003E7F65"/>
  </w:style>
  <w:style w:type="character" w:customStyle="1" w:styleId="WW8Num1z1">
    <w:name w:val="WW8Num1z1"/>
    <w:rsid w:val="003E7F65"/>
  </w:style>
  <w:style w:type="character" w:customStyle="1" w:styleId="WW8Num1z2">
    <w:name w:val="WW8Num1z2"/>
    <w:rsid w:val="003E7F65"/>
  </w:style>
  <w:style w:type="character" w:customStyle="1" w:styleId="WW8Num1z3">
    <w:name w:val="WW8Num1z3"/>
    <w:rsid w:val="003E7F65"/>
  </w:style>
  <w:style w:type="character" w:customStyle="1" w:styleId="WW8Num1z4">
    <w:name w:val="WW8Num1z4"/>
    <w:rsid w:val="003E7F65"/>
  </w:style>
  <w:style w:type="character" w:customStyle="1" w:styleId="WW8Num1z5">
    <w:name w:val="WW8Num1z5"/>
    <w:rsid w:val="003E7F65"/>
  </w:style>
  <w:style w:type="character" w:customStyle="1" w:styleId="WW8Num1z6">
    <w:name w:val="WW8Num1z6"/>
    <w:rsid w:val="003E7F65"/>
  </w:style>
  <w:style w:type="character" w:customStyle="1" w:styleId="WW8Num1z7">
    <w:name w:val="WW8Num1z7"/>
    <w:rsid w:val="003E7F65"/>
  </w:style>
  <w:style w:type="character" w:customStyle="1" w:styleId="WW8Num1z8">
    <w:name w:val="WW8Num1z8"/>
    <w:rsid w:val="003E7F65"/>
  </w:style>
  <w:style w:type="character" w:customStyle="1" w:styleId="WW8Num2z0">
    <w:name w:val="WW8Num2z0"/>
    <w:rsid w:val="003E7F65"/>
  </w:style>
  <w:style w:type="character" w:customStyle="1" w:styleId="WW8Num2z1">
    <w:name w:val="WW8Num2z1"/>
    <w:rsid w:val="003E7F65"/>
  </w:style>
  <w:style w:type="character" w:customStyle="1" w:styleId="WW8Num2z2">
    <w:name w:val="WW8Num2z2"/>
    <w:rsid w:val="003E7F65"/>
  </w:style>
  <w:style w:type="character" w:customStyle="1" w:styleId="WW8Num2z3">
    <w:name w:val="WW8Num2z3"/>
    <w:rsid w:val="003E7F65"/>
  </w:style>
  <w:style w:type="character" w:customStyle="1" w:styleId="WW8Num2z4">
    <w:name w:val="WW8Num2z4"/>
    <w:rsid w:val="003E7F65"/>
  </w:style>
  <w:style w:type="character" w:customStyle="1" w:styleId="WW8Num2z5">
    <w:name w:val="WW8Num2z5"/>
    <w:rsid w:val="003E7F65"/>
  </w:style>
  <w:style w:type="character" w:customStyle="1" w:styleId="WW8Num2z6">
    <w:name w:val="WW8Num2z6"/>
    <w:rsid w:val="003E7F65"/>
  </w:style>
  <w:style w:type="character" w:customStyle="1" w:styleId="WW8Num2z7">
    <w:name w:val="WW8Num2z7"/>
    <w:rsid w:val="003E7F65"/>
  </w:style>
  <w:style w:type="character" w:customStyle="1" w:styleId="WW8Num2z8">
    <w:name w:val="WW8Num2z8"/>
    <w:rsid w:val="003E7F65"/>
  </w:style>
  <w:style w:type="character" w:customStyle="1" w:styleId="WW8Num3z0">
    <w:name w:val="WW8Num3z0"/>
    <w:rsid w:val="003E7F65"/>
    <w:rPr>
      <w:rFonts w:ascii="Symbol" w:hAnsi="Symbol" w:cs="OpenSymbol"/>
      <w:color w:val="000000"/>
      <w:sz w:val="20"/>
      <w:szCs w:val="20"/>
      <w:shd w:val="clear" w:color="auto" w:fill="FFFF00"/>
    </w:rPr>
  </w:style>
  <w:style w:type="character" w:customStyle="1" w:styleId="WW8Num4z0">
    <w:name w:val="WW8Num4z0"/>
    <w:rsid w:val="003E7F65"/>
    <w:rPr>
      <w:rFonts w:ascii="Symbol" w:hAnsi="Symbol" w:cs="OpenSymbol"/>
      <w:color w:val="auto"/>
      <w:sz w:val="20"/>
      <w:szCs w:val="20"/>
      <w:shd w:val="clear" w:color="auto" w:fill="FFFFFF"/>
    </w:rPr>
  </w:style>
  <w:style w:type="character" w:customStyle="1" w:styleId="WW8Num4z1">
    <w:name w:val="WW8Num4z1"/>
    <w:rsid w:val="003E7F65"/>
  </w:style>
  <w:style w:type="character" w:customStyle="1" w:styleId="WW8Num4z2">
    <w:name w:val="WW8Num4z2"/>
    <w:rsid w:val="003E7F65"/>
  </w:style>
  <w:style w:type="character" w:customStyle="1" w:styleId="WW8Num4z3">
    <w:name w:val="WW8Num4z3"/>
    <w:rsid w:val="003E7F65"/>
  </w:style>
  <w:style w:type="character" w:customStyle="1" w:styleId="WW8Num4z4">
    <w:name w:val="WW8Num4z4"/>
    <w:rsid w:val="003E7F65"/>
  </w:style>
  <w:style w:type="character" w:customStyle="1" w:styleId="WW8Num4z5">
    <w:name w:val="WW8Num4z5"/>
    <w:rsid w:val="003E7F65"/>
  </w:style>
  <w:style w:type="character" w:customStyle="1" w:styleId="WW8Num4z6">
    <w:name w:val="WW8Num4z6"/>
    <w:rsid w:val="003E7F65"/>
  </w:style>
  <w:style w:type="character" w:customStyle="1" w:styleId="WW8Num4z7">
    <w:name w:val="WW8Num4z7"/>
    <w:rsid w:val="003E7F65"/>
  </w:style>
  <w:style w:type="character" w:customStyle="1" w:styleId="WW8Num4z8">
    <w:name w:val="WW8Num4z8"/>
    <w:rsid w:val="003E7F65"/>
  </w:style>
  <w:style w:type="character" w:customStyle="1" w:styleId="WW8Num5z0">
    <w:name w:val="WW8Num5z0"/>
    <w:rsid w:val="003E7F65"/>
    <w:rPr>
      <w:rFonts w:ascii="Symbol" w:hAnsi="Symbol" w:cs="OpenSymbol"/>
    </w:rPr>
  </w:style>
  <w:style w:type="character" w:customStyle="1" w:styleId="WW8Num5z1">
    <w:name w:val="WW8Num5z1"/>
    <w:rsid w:val="003E7F65"/>
    <w:rPr>
      <w:rFonts w:ascii="OpenSymbol" w:hAnsi="OpenSymbol" w:cs="OpenSymbol"/>
    </w:rPr>
  </w:style>
  <w:style w:type="character" w:customStyle="1" w:styleId="Fontepargpadro1">
    <w:name w:val="Fonte parág. padrão1"/>
    <w:qFormat/>
    <w:rsid w:val="003E7F65"/>
  </w:style>
  <w:style w:type="character" w:customStyle="1" w:styleId="WW8Num6z0">
    <w:name w:val="WW8Num6z0"/>
    <w:rsid w:val="003E7F65"/>
    <w:rPr>
      <w:rFonts w:ascii="Symbol" w:hAnsi="Symbol" w:cs="Symbol"/>
      <w:sz w:val="20"/>
    </w:rPr>
  </w:style>
  <w:style w:type="character" w:customStyle="1" w:styleId="WW8Num7z0">
    <w:name w:val="WW8Num7z0"/>
    <w:rsid w:val="003E7F65"/>
    <w:rPr>
      <w:rFonts w:ascii="Tahoma" w:hAnsi="Tahoma" w:cs="Tahoma"/>
      <w:b/>
      <w:i w:val="0"/>
    </w:rPr>
  </w:style>
  <w:style w:type="character" w:customStyle="1" w:styleId="WW8Num8z0">
    <w:name w:val="WW8Num8z0"/>
    <w:rsid w:val="003E7F65"/>
    <w:rPr>
      <w:rFonts w:ascii="Tahoma" w:hAnsi="Tahoma" w:cs="Tahoma"/>
      <w:b/>
      <w:i w:val="0"/>
    </w:rPr>
  </w:style>
  <w:style w:type="character" w:customStyle="1" w:styleId="Absatz-Standardschriftart">
    <w:name w:val="Absatz-Standardschriftart"/>
    <w:rsid w:val="003E7F65"/>
  </w:style>
  <w:style w:type="character" w:customStyle="1" w:styleId="WW8Num9z0">
    <w:name w:val="WW8Num9z0"/>
    <w:rsid w:val="003E7F65"/>
    <w:rPr>
      <w:rFonts w:ascii="Tahoma" w:hAnsi="Tahoma" w:cs="Tahoma"/>
      <w:b w:val="0"/>
      <w:i w:val="0"/>
    </w:rPr>
  </w:style>
  <w:style w:type="character" w:customStyle="1" w:styleId="WW8Num10z0">
    <w:name w:val="WW8Num10z0"/>
    <w:rsid w:val="003E7F65"/>
    <w:rPr>
      <w:b/>
      <w:bCs/>
    </w:rPr>
  </w:style>
  <w:style w:type="character" w:customStyle="1" w:styleId="WW-Absatz-Standardschriftart">
    <w:name w:val="WW-Absatz-Standardschriftart"/>
    <w:rsid w:val="003E7F65"/>
  </w:style>
  <w:style w:type="character" w:customStyle="1" w:styleId="WW-Absatz-Standardschriftart1">
    <w:name w:val="WW-Absatz-Standardschriftart1"/>
    <w:rsid w:val="003E7F65"/>
  </w:style>
  <w:style w:type="character" w:customStyle="1" w:styleId="TextodebaloChar">
    <w:name w:val="Texto de balão Char"/>
    <w:uiPriority w:val="99"/>
    <w:qFormat/>
    <w:rsid w:val="003E7F65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1"/>
    <w:rsid w:val="003E7F65"/>
  </w:style>
  <w:style w:type="character" w:customStyle="1" w:styleId="Smbolosdenumerao">
    <w:name w:val="Símbolos de numeração"/>
    <w:rsid w:val="003E7F65"/>
    <w:rPr>
      <w:b/>
      <w:bCs/>
      <w:color w:val="000000"/>
      <w:sz w:val="20"/>
    </w:rPr>
  </w:style>
  <w:style w:type="character" w:customStyle="1" w:styleId="Marcas">
    <w:name w:val="Marcas"/>
    <w:rsid w:val="003E7F65"/>
    <w:rPr>
      <w:rFonts w:ascii="OpenSymbol" w:eastAsia="OpenSymbol" w:hAnsi="OpenSymbol" w:cs="OpenSymbol"/>
    </w:rPr>
  </w:style>
  <w:style w:type="character" w:customStyle="1" w:styleId="WW8Num3z1">
    <w:name w:val="WW8Num3z1"/>
    <w:rsid w:val="003E7F65"/>
    <w:rPr>
      <w:rFonts w:ascii="Courier New" w:hAnsi="Courier New" w:cs="Courier New"/>
      <w:sz w:val="20"/>
    </w:rPr>
  </w:style>
  <w:style w:type="character" w:customStyle="1" w:styleId="WW8Num3z2">
    <w:name w:val="WW8Num3z2"/>
    <w:rsid w:val="003E7F65"/>
    <w:rPr>
      <w:rFonts w:ascii="Wingdings" w:hAnsi="Wingdings" w:cs="Wingdings"/>
      <w:sz w:val="20"/>
    </w:rPr>
  </w:style>
  <w:style w:type="character" w:customStyle="1" w:styleId="WW8Num6z1">
    <w:name w:val="WW8Num6z1"/>
    <w:rsid w:val="003E7F65"/>
    <w:rPr>
      <w:rFonts w:ascii="Courier New" w:hAnsi="Courier New" w:cs="Courier New"/>
      <w:sz w:val="20"/>
    </w:rPr>
  </w:style>
  <w:style w:type="character" w:customStyle="1" w:styleId="WW8Num6z2">
    <w:name w:val="WW8Num6z2"/>
    <w:rsid w:val="003E7F65"/>
    <w:rPr>
      <w:rFonts w:ascii="Wingdings" w:hAnsi="Wingdings" w:cs="Wingdings"/>
      <w:sz w:val="20"/>
    </w:rPr>
  </w:style>
  <w:style w:type="character" w:styleId="nfase">
    <w:name w:val="Emphasis"/>
    <w:qFormat/>
    <w:rsid w:val="003E7F65"/>
    <w:rPr>
      <w:i/>
      <w:iCs/>
    </w:rPr>
  </w:style>
  <w:style w:type="character" w:customStyle="1" w:styleId="WW8Num14z0">
    <w:name w:val="WW8Num14z0"/>
    <w:rsid w:val="003E7F65"/>
    <w:rPr>
      <w:rFonts w:ascii="Tahoma" w:hAnsi="Tahoma" w:cs="Tahoma"/>
      <w:b/>
      <w:i w:val="0"/>
    </w:rPr>
  </w:style>
  <w:style w:type="character" w:customStyle="1" w:styleId="WW8Num12z0">
    <w:name w:val="WW8Num12z0"/>
    <w:rsid w:val="003E7F65"/>
    <w:rPr>
      <w:rFonts w:ascii="Symbol" w:hAnsi="Symbol" w:cs="Symbol"/>
    </w:rPr>
  </w:style>
  <w:style w:type="character" w:customStyle="1" w:styleId="WW8Num12z1">
    <w:name w:val="WW8Num12z1"/>
    <w:rsid w:val="003E7F65"/>
    <w:rPr>
      <w:rFonts w:ascii="Courier New" w:hAnsi="Courier New" w:cs="Courier New"/>
    </w:rPr>
  </w:style>
  <w:style w:type="character" w:customStyle="1" w:styleId="WW8Num12z2">
    <w:name w:val="WW8Num12z2"/>
    <w:rsid w:val="003E7F65"/>
    <w:rPr>
      <w:rFonts w:ascii="Wingdings" w:hAnsi="Wingdings" w:cs="Wingdings"/>
    </w:rPr>
  </w:style>
  <w:style w:type="character" w:customStyle="1" w:styleId="Caracteresdenotaderodap">
    <w:name w:val="Caracteres de nota de rodapé"/>
    <w:rsid w:val="003E7F65"/>
    <w:rPr>
      <w:position w:val="1"/>
      <w:sz w:val="16"/>
    </w:rPr>
  </w:style>
  <w:style w:type="character" w:customStyle="1" w:styleId="WW-Caracteresdenotaderodap">
    <w:name w:val="WW-Caracteres de nota de rodapé"/>
    <w:rsid w:val="003E7F65"/>
  </w:style>
  <w:style w:type="character" w:customStyle="1" w:styleId="ListLabel1">
    <w:name w:val="ListLabel 1"/>
    <w:rsid w:val="003E7F65"/>
    <w:rPr>
      <w:b/>
    </w:rPr>
  </w:style>
  <w:style w:type="character" w:customStyle="1" w:styleId="ListLabel2">
    <w:name w:val="ListLabel 2"/>
    <w:rsid w:val="003E7F65"/>
    <w:rPr>
      <w:b w:val="0"/>
      <w:color w:val="00000A"/>
      <w:sz w:val="20"/>
      <w:szCs w:val="20"/>
    </w:rPr>
  </w:style>
  <w:style w:type="character" w:customStyle="1" w:styleId="ListLabel3">
    <w:name w:val="ListLabel 3"/>
    <w:rsid w:val="003E7F65"/>
    <w:rPr>
      <w:b w:val="0"/>
      <w:i w:val="0"/>
      <w:color w:val="00000A"/>
      <w:sz w:val="20"/>
      <w:szCs w:val="20"/>
    </w:rPr>
  </w:style>
  <w:style w:type="character" w:customStyle="1" w:styleId="ListLabel4">
    <w:name w:val="ListLabel 4"/>
    <w:rsid w:val="003E7F65"/>
    <w:rPr>
      <w:i w:val="0"/>
    </w:rPr>
  </w:style>
  <w:style w:type="character" w:customStyle="1" w:styleId="WWCharLFO5LVL5">
    <w:name w:val="WW_CharLFO5LVL5"/>
    <w:rsid w:val="003E7F65"/>
    <w:rPr>
      <w:rFonts w:ascii="Wingdings 2" w:hAnsi="Wingdings 2" w:cs="OpenSymbol"/>
    </w:rPr>
  </w:style>
  <w:style w:type="character" w:customStyle="1" w:styleId="WWCharLFO5LVL6">
    <w:name w:val="WW_CharLFO5LVL6"/>
    <w:rsid w:val="003E7F65"/>
    <w:rPr>
      <w:rFonts w:ascii="Wingdings 2" w:hAnsi="Wingdings 2" w:cs="OpenSymbol"/>
    </w:rPr>
  </w:style>
  <w:style w:type="character" w:customStyle="1" w:styleId="WWCharLFO5LVL7">
    <w:name w:val="WW_CharLFO5LVL7"/>
    <w:rsid w:val="003E7F65"/>
    <w:rPr>
      <w:rFonts w:ascii="Wingdings 2" w:hAnsi="Wingdings 2" w:cs="OpenSymbol"/>
    </w:rPr>
  </w:style>
  <w:style w:type="character" w:customStyle="1" w:styleId="WWCharLFO5LVL8">
    <w:name w:val="WW_CharLFO5LVL8"/>
    <w:rsid w:val="003E7F65"/>
    <w:rPr>
      <w:rFonts w:ascii="Wingdings 2" w:hAnsi="Wingdings 2" w:cs="OpenSymbol"/>
    </w:rPr>
  </w:style>
  <w:style w:type="character" w:customStyle="1" w:styleId="WWCharLFO5LVL9">
    <w:name w:val="WW_CharLFO5LVL9"/>
    <w:rsid w:val="003E7F65"/>
    <w:rPr>
      <w:rFonts w:ascii="Wingdings 2" w:hAnsi="Wingdings 2" w:cs="OpenSymbol"/>
    </w:rPr>
  </w:style>
  <w:style w:type="character" w:customStyle="1" w:styleId="WWCharLFO6LVL1">
    <w:name w:val="WW_CharLFO6LVL1"/>
    <w:rsid w:val="003E7F65"/>
    <w:rPr>
      <w:rFonts w:ascii="Arial" w:hAnsi="Arial" w:cs="Arial"/>
      <w:b/>
      <w:bCs/>
      <w:color w:val="000000"/>
      <w:sz w:val="24"/>
    </w:rPr>
  </w:style>
  <w:style w:type="character" w:customStyle="1" w:styleId="WWCharLFO6LVL2">
    <w:name w:val="WW_CharLFO6LVL2"/>
    <w:rsid w:val="003E7F65"/>
    <w:rPr>
      <w:rFonts w:ascii="Arial" w:hAnsi="Arial" w:cs="Arial"/>
      <w:b/>
      <w:bCs/>
      <w:color w:val="000000"/>
      <w:sz w:val="24"/>
    </w:rPr>
  </w:style>
  <w:style w:type="character" w:customStyle="1" w:styleId="WWCharLFO6LVL3">
    <w:name w:val="WW_CharLFO6LVL3"/>
    <w:rsid w:val="003E7F65"/>
    <w:rPr>
      <w:rFonts w:ascii="Arial" w:hAnsi="Arial" w:cs="Arial"/>
      <w:b/>
      <w:bCs/>
      <w:color w:val="000000"/>
      <w:sz w:val="24"/>
    </w:rPr>
  </w:style>
  <w:style w:type="character" w:customStyle="1" w:styleId="WWCharLFO6LVL4">
    <w:name w:val="WW_CharLFO6LVL4"/>
    <w:rsid w:val="003E7F65"/>
    <w:rPr>
      <w:rFonts w:ascii="Arial" w:hAnsi="Arial" w:cs="Arial"/>
      <w:b/>
      <w:bCs/>
      <w:color w:val="000000"/>
      <w:sz w:val="24"/>
    </w:rPr>
  </w:style>
  <w:style w:type="character" w:customStyle="1" w:styleId="WWCharLFO6LVL5">
    <w:name w:val="WW_CharLFO6LVL5"/>
    <w:rsid w:val="003E7F65"/>
    <w:rPr>
      <w:rFonts w:ascii="Arial" w:hAnsi="Arial" w:cs="Arial"/>
      <w:b/>
      <w:bCs/>
      <w:color w:val="000000"/>
      <w:sz w:val="24"/>
    </w:rPr>
  </w:style>
  <w:style w:type="character" w:customStyle="1" w:styleId="WWCharLFO6LVL6">
    <w:name w:val="WW_CharLFO6LVL6"/>
    <w:rsid w:val="003E7F65"/>
    <w:rPr>
      <w:rFonts w:ascii="Arial" w:hAnsi="Arial" w:cs="Arial"/>
      <w:b/>
      <w:bCs/>
      <w:color w:val="000000"/>
      <w:sz w:val="24"/>
    </w:rPr>
  </w:style>
  <w:style w:type="character" w:customStyle="1" w:styleId="WWCharLFO6LVL7">
    <w:name w:val="WW_CharLFO6LVL7"/>
    <w:rsid w:val="003E7F65"/>
    <w:rPr>
      <w:rFonts w:ascii="Arial" w:hAnsi="Arial" w:cs="Arial"/>
      <w:b/>
      <w:bCs/>
      <w:color w:val="000000"/>
      <w:sz w:val="24"/>
    </w:rPr>
  </w:style>
  <w:style w:type="character" w:customStyle="1" w:styleId="WWCharLFO6LVL8">
    <w:name w:val="WW_CharLFO6LVL8"/>
    <w:rsid w:val="003E7F65"/>
    <w:rPr>
      <w:rFonts w:ascii="Arial" w:hAnsi="Arial" w:cs="Arial"/>
      <w:b/>
      <w:bCs/>
      <w:color w:val="000000"/>
      <w:sz w:val="24"/>
    </w:rPr>
  </w:style>
  <w:style w:type="character" w:customStyle="1" w:styleId="WWCharLFO6LVL9">
    <w:name w:val="WW_CharLFO6LVL9"/>
    <w:rsid w:val="003E7F65"/>
    <w:rPr>
      <w:rFonts w:ascii="Arial" w:hAnsi="Arial" w:cs="Arial"/>
      <w:b/>
      <w:bCs/>
      <w:color w:val="000000"/>
      <w:sz w:val="24"/>
    </w:rPr>
  </w:style>
  <w:style w:type="character" w:customStyle="1" w:styleId="WWCharLFO7LVL1">
    <w:name w:val="WW_CharLFO7LVL1"/>
    <w:rsid w:val="003E7F65"/>
    <w:rPr>
      <w:rFonts w:ascii="Symbol" w:hAnsi="Symbol" w:cs="Symbol"/>
    </w:rPr>
  </w:style>
  <w:style w:type="character" w:customStyle="1" w:styleId="WWCharLFO8LVL1">
    <w:name w:val="WW_CharLFO8LVL1"/>
    <w:rsid w:val="003E7F65"/>
    <w:rPr>
      <w:rFonts w:ascii="Tahoma" w:hAnsi="Tahoma" w:cs="Tahoma"/>
      <w:b w:val="0"/>
      <w:i w:val="0"/>
    </w:rPr>
  </w:style>
  <w:style w:type="character" w:customStyle="1" w:styleId="WWCharLFO10LVL1">
    <w:name w:val="WW_CharLFO10LVL1"/>
    <w:rsid w:val="003E7F65"/>
    <w:rPr>
      <w:rFonts w:ascii="Symbol" w:hAnsi="Symbol" w:cs="Symbol"/>
      <w:sz w:val="20"/>
    </w:rPr>
  </w:style>
  <w:style w:type="character" w:customStyle="1" w:styleId="WWCharLFO11LVL1">
    <w:name w:val="WW_CharLFO11LVL1"/>
    <w:rsid w:val="003E7F65"/>
    <w:rPr>
      <w:rFonts w:ascii="Tahoma" w:hAnsi="Tahoma" w:cs="Tahoma"/>
      <w:b/>
      <w:i w:val="0"/>
    </w:rPr>
  </w:style>
  <w:style w:type="character" w:customStyle="1" w:styleId="WWCharLFO11LVL2">
    <w:name w:val="WW_CharLFO11LVL2"/>
    <w:rsid w:val="003E7F65"/>
    <w:rPr>
      <w:rFonts w:ascii="Tahoma" w:hAnsi="Tahoma" w:cs="Tahoma"/>
      <w:b/>
      <w:i w:val="0"/>
    </w:rPr>
  </w:style>
  <w:style w:type="character" w:customStyle="1" w:styleId="WWCharLFO11LVL3">
    <w:name w:val="WW_CharLFO11LVL3"/>
    <w:rsid w:val="003E7F65"/>
    <w:rPr>
      <w:rFonts w:ascii="Tahoma" w:hAnsi="Tahoma" w:cs="Tahoma"/>
      <w:b/>
      <w:i w:val="0"/>
    </w:rPr>
  </w:style>
  <w:style w:type="character" w:customStyle="1" w:styleId="WWCharLFO11LVL4">
    <w:name w:val="WW_CharLFO11LVL4"/>
    <w:rsid w:val="003E7F65"/>
    <w:rPr>
      <w:rFonts w:ascii="Tahoma" w:hAnsi="Tahoma" w:cs="Tahoma"/>
      <w:b/>
      <w:i w:val="0"/>
    </w:rPr>
  </w:style>
  <w:style w:type="character" w:customStyle="1" w:styleId="WWCharLFO11LVL5">
    <w:name w:val="WW_CharLFO11LVL5"/>
    <w:rsid w:val="003E7F65"/>
    <w:rPr>
      <w:rFonts w:ascii="Tahoma" w:hAnsi="Tahoma" w:cs="Tahoma"/>
      <w:b/>
      <w:i w:val="0"/>
    </w:rPr>
  </w:style>
  <w:style w:type="character" w:customStyle="1" w:styleId="WWCharLFO11LVL6">
    <w:name w:val="WW_CharLFO11LVL6"/>
    <w:rsid w:val="003E7F65"/>
    <w:rPr>
      <w:rFonts w:ascii="Tahoma" w:hAnsi="Tahoma" w:cs="Tahoma"/>
      <w:b/>
      <w:i w:val="0"/>
    </w:rPr>
  </w:style>
  <w:style w:type="character" w:customStyle="1" w:styleId="WWCharLFO11LVL7">
    <w:name w:val="WW_CharLFO11LVL7"/>
    <w:rsid w:val="003E7F65"/>
    <w:rPr>
      <w:rFonts w:ascii="Tahoma" w:hAnsi="Tahoma" w:cs="Tahoma"/>
      <w:b/>
      <w:i w:val="0"/>
    </w:rPr>
  </w:style>
  <w:style w:type="character" w:customStyle="1" w:styleId="WWCharLFO11LVL8">
    <w:name w:val="WW_CharLFO11LVL8"/>
    <w:rsid w:val="003E7F65"/>
    <w:rPr>
      <w:rFonts w:ascii="Tahoma" w:hAnsi="Tahoma" w:cs="Tahoma"/>
      <w:b/>
      <w:i w:val="0"/>
    </w:rPr>
  </w:style>
  <w:style w:type="character" w:customStyle="1" w:styleId="WWCharLFO11LVL9">
    <w:name w:val="WW_CharLFO11LVL9"/>
    <w:rsid w:val="003E7F65"/>
    <w:rPr>
      <w:rFonts w:ascii="Tahoma" w:hAnsi="Tahoma" w:cs="Tahoma"/>
      <w:b/>
      <w:i w:val="0"/>
    </w:rPr>
  </w:style>
  <w:style w:type="character" w:customStyle="1" w:styleId="WWCharLFO12LVL1">
    <w:name w:val="WW_CharLFO12LVL1"/>
    <w:rsid w:val="003E7F65"/>
    <w:rPr>
      <w:rFonts w:ascii="Tahoma" w:hAnsi="Tahoma" w:cs="Tahoma"/>
      <w:b/>
      <w:i w:val="0"/>
    </w:rPr>
  </w:style>
  <w:style w:type="character" w:customStyle="1" w:styleId="WWCharLFO12LVL2">
    <w:name w:val="WW_CharLFO12LVL2"/>
    <w:rsid w:val="003E7F65"/>
    <w:rPr>
      <w:rFonts w:ascii="Tahoma" w:hAnsi="Tahoma" w:cs="Tahoma"/>
      <w:b/>
      <w:i w:val="0"/>
    </w:rPr>
  </w:style>
  <w:style w:type="character" w:customStyle="1" w:styleId="WWCharLFO12LVL3">
    <w:name w:val="WW_CharLFO12LVL3"/>
    <w:rsid w:val="003E7F65"/>
    <w:rPr>
      <w:rFonts w:ascii="Tahoma" w:hAnsi="Tahoma" w:cs="Tahoma"/>
      <w:b/>
      <w:i w:val="0"/>
    </w:rPr>
  </w:style>
  <w:style w:type="character" w:customStyle="1" w:styleId="WWCharLFO12LVL4">
    <w:name w:val="WW_CharLFO12LVL4"/>
    <w:rsid w:val="003E7F65"/>
    <w:rPr>
      <w:rFonts w:ascii="Tahoma" w:hAnsi="Tahoma" w:cs="Tahoma"/>
      <w:b/>
      <w:i w:val="0"/>
    </w:rPr>
  </w:style>
  <w:style w:type="character" w:customStyle="1" w:styleId="WWCharLFO12LVL5">
    <w:name w:val="WW_CharLFO12LVL5"/>
    <w:rsid w:val="003E7F65"/>
    <w:rPr>
      <w:rFonts w:ascii="Tahoma" w:hAnsi="Tahoma" w:cs="Tahoma"/>
      <w:b/>
      <w:i w:val="0"/>
    </w:rPr>
  </w:style>
  <w:style w:type="character" w:customStyle="1" w:styleId="WWCharLFO12LVL6">
    <w:name w:val="WW_CharLFO12LVL6"/>
    <w:rsid w:val="003E7F65"/>
    <w:rPr>
      <w:rFonts w:ascii="Tahoma" w:hAnsi="Tahoma" w:cs="Tahoma"/>
      <w:b/>
      <w:i w:val="0"/>
    </w:rPr>
  </w:style>
  <w:style w:type="character" w:customStyle="1" w:styleId="WWCharLFO12LVL7">
    <w:name w:val="WW_CharLFO12LVL7"/>
    <w:rsid w:val="003E7F65"/>
    <w:rPr>
      <w:rFonts w:ascii="Tahoma" w:hAnsi="Tahoma" w:cs="Tahoma"/>
      <w:b/>
      <w:i w:val="0"/>
    </w:rPr>
  </w:style>
  <w:style w:type="character" w:customStyle="1" w:styleId="WWCharLFO12LVL8">
    <w:name w:val="WW_CharLFO12LVL8"/>
    <w:rsid w:val="003E7F65"/>
    <w:rPr>
      <w:rFonts w:ascii="Tahoma" w:hAnsi="Tahoma" w:cs="Tahoma"/>
      <w:b/>
      <w:i w:val="0"/>
    </w:rPr>
  </w:style>
  <w:style w:type="character" w:customStyle="1" w:styleId="WWCharLFO12LVL9">
    <w:name w:val="WW_CharLFO12LVL9"/>
    <w:rsid w:val="003E7F65"/>
    <w:rPr>
      <w:rFonts w:ascii="Tahoma" w:hAnsi="Tahoma" w:cs="Tahoma"/>
      <w:b/>
      <w:i w:val="0"/>
    </w:rPr>
  </w:style>
  <w:style w:type="character" w:customStyle="1" w:styleId="WWCharLFO13LVL1">
    <w:name w:val="WW_CharLFO13LVL1"/>
    <w:rsid w:val="003E7F65"/>
    <w:rPr>
      <w:rFonts w:ascii="Symbol" w:hAnsi="Symbol" w:cs="Symbol"/>
    </w:rPr>
  </w:style>
  <w:style w:type="character" w:customStyle="1" w:styleId="WWCharLFO13LVL2">
    <w:name w:val="WW_CharLFO13LVL2"/>
    <w:rsid w:val="003E7F65"/>
    <w:rPr>
      <w:rFonts w:ascii="Courier New" w:hAnsi="Courier New" w:cs="Courier New"/>
    </w:rPr>
  </w:style>
  <w:style w:type="character" w:customStyle="1" w:styleId="WWCharLFO13LVL3">
    <w:name w:val="WW_CharLFO13LVL3"/>
    <w:rsid w:val="003E7F65"/>
    <w:rPr>
      <w:rFonts w:ascii="Wingdings" w:hAnsi="Wingdings" w:cs="Wingdings"/>
    </w:rPr>
  </w:style>
  <w:style w:type="character" w:customStyle="1" w:styleId="WWCharLFO13LVL4">
    <w:name w:val="WW_CharLFO13LVL4"/>
    <w:rsid w:val="003E7F65"/>
    <w:rPr>
      <w:rFonts w:ascii="Symbol" w:hAnsi="Symbol" w:cs="Symbol"/>
    </w:rPr>
  </w:style>
  <w:style w:type="character" w:customStyle="1" w:styleId="WWCharLFO13LVL5">
    <w:name w:val="WW_CharLFO13LVL5"/>
    <w:rsid w:val="003E7F65"/>
    <w:rPr>
      <w:rFonts w:ascii="Courier New" w:hAnsi="Courier New" w:cs="Courier New"/>
    </w:rPr>
  </w:style>
  <w:style w:type="character" w:customStyle="1" w:styleId="WWCharLFO13LVL6">
    <w:name w:val="WW_CharLFO13LVL6"/>
    <w:rsid w:val="003E7F65"/>
    <w:rPr>
      <w:rFonts w:ascii="Wingdings" w:hAnsi="Wingdings" w:cs="Wingdings"/>
    </w:rPr>
  </w:style>
  <w:style w:type="character" w:customStyle="1" w:styleId="WWCharLFO13LVL7">
    <w:name w:val="WW_CharLFO13LVL7"/>
    <w:rsid w:val="003E7F65"/>
    <w:rPr>
      <w:rFonts w:ascii="Symbol" w:hAnsi="Symbol" w:cs="Symbol"/>
    </w:rPr>
  </w:style>
  <w:style w:type="character" w:customStyle="1" w:styleId="WWCharLFO13LVL8">
    <w:name w:val="WW_CharLFO13LVL8"/>
    <w:rsid w:val="003E7F65"/>
    <w:rPr>
      <w:rFonts w:ascii="Courier New" w:hAnsi="Courier New" w:cs="Courier New"/>
    </w:rPr>
  </w:style>
  <w:style w:type="character" w:customStyle="1" w:styleId="WWCharLFO13LVL9">
    <w:name w:val="WW_CharLFO13LVL9"/>
    <w:rsid w:val="003E7F65"/>
    <w:rPr>
      <w:rFonts w:ascii="Wingdings" w:hAnsi="Wingdings" w:cs="Wingdings"/>
    </w:rPr>
  </w:style>
  <w:style w:type="character" w:customStyle="1" w:styleId="WWCharLFO14LVL1">
    <w:name w:val="WW_CharLFO14LVL1"/>
    <w:rsid w:val="003E7F65"/>
    <w:rPr>
      <w:b/>
    </w:rPr>
  </w:style>
  <w:style w:type="character" w:customStyle="1" w:styleId="WWCharLFO14LVL2">
    <w:name w:val="WW_CharLFO14LVL2"/>
    <w:rsid w:val="003E7F65"/>
    <w:rPr>
      <w:b w:val="0"/>
      <w:color w:val="00000A"/>
      <w:sz w:val="20"/>
      <w:szCs w:val="20"/>
    </w:rPr>
  </w:style>
  <w:style w:type="character" w:customStyle="1" w:styleId="WWCharLFO14LVL3">
    <w:name w:val="WW_CharLFO14LVL3"/>
    <w:rsid w:val="003E7F65"/>
    <w:rPr>
      <w:b w:val="0"/>
      <w:i w:val="0"/>
      <w:color w:val="00000A"/>
      <w:sz w:val="20"/>
      <w:szCs w:val="20"/>
    </w:rPr>
  </w:style>
  <w:style w:type="character" w:customStyle="1" w:styleId="WWCharLFO14LVL4">
    <w:name w:val="WW_CharLFO14LVL4"/>
    <w:rsid w:val="003E7F65"/>
    <w:rPr>
      <w:i w:val="0"/>
    </w:rPr>
  </w:style>
  <w:style w:type="character" w:customStyle="1" w:styleId="CabealhoChar1">
    <w:name w:val="Cabeçalho Char1"/>
    <w:rsid w:val="003E7F65"/>
    <w:rPr>
      <w:szCs w:val="21"/>
    </w:rPr>
  </w:style>
  <w:style w:type="character" w:customStyle="1" w:styleId="WWCharLFO15LVL1">
    <w:name w:val="WW_CharLFO15LVL1"/>
    <w:rsid w:val="003E7F65"/>
    <w:rPr>
      <w:rFonts w:ascii="OpenSymbol" w:eastAsia="OpenSymbol" w:hAnsi="OpenSymbol" w:cs="OpenSymbol"/>
    </w:rPr>
  </w:style>
  <w:style w:type="character" w:customStyle="1" w:styleId="WWCharLFO15LVL2">
    <w:name w:val="WW_CharLFO15LVL2"/>
    <w:rsid w:val="003E7F65"/>
    <w:rPr>
      <w:rFonts w:ascii="OpenSymbol" w:eastAsia="OpenSymbol" w:hAnsi="OpenSymbol" w:cs="OpenSymbol"/>
    </w:rPr>
  </w:style>
  <w:style w:type="character" w:customStyle="1" w:styleId="WWCharLFO15LVL3">
    <w:name w:val="WW_CharLFO15LVL3"/>
    <w:rsid w:val="003E7F65"/>
    <w:rPr>
      <w:rFonts w:ascii="OpenSymbol" w:eastAsia="OpenSymbol" w:hAnsi="OpenSymbol" w:cs="OpenSymbol"/>
    </w:rPr>
  </w:style>
  <w:style w:type="character" w:customStyle="1" w:styleId="WWCharLFO15LVL4">
    <w:name w:val="WW_CharLFO15LVL4"/>
    <w:rsid w:val="003E7F65"/>
    <w:rPr>
      <w:rFonts w:ascii="OpenSymbol" w:eastAsia="OpenSymbol" w:hAnsi="OpenSymbol" w:cs="OpenSymbol"/>
    </w:rPr>
  </w:style>
  <w:style w:type="character" w:customStyle="1" w:styleId="WWCharLFO15LVL5">
    <w:name w:val="WW_CharLFO15LVL5"/>
    <w:rsid w:val="003E7F65"/>
    <w:rPr>
      <w:rFonts w:ascii="OpenSymbol" w:eastAsia="OpenSymbol" w:hAnsi="OpenSymbol" w:cs="OpenSymbol"/>
    </w:rPr>
  </w:style>
  <w:style w:type="character" w:customStyle="1" w:styleId="WWCharLFO15LVL6">
    <w:name w:val="WW_CharLFO15LVL6"/>
    <w:rsid w:val="003E7F65"/>
    <w:rPr>
      <w:rFonts w:ascii="OpenSymbol" w:eastAsia="OpenSymbol" w:hAnsi="OpenSymbol" w:cs="OpenSymbol"/>
    </w:rPr>
  </w:style>
  <w:style w:type="character" w:customStyle="1" w:styleId="WWCharLFO15LVL7">
    <w:name w:val="WW_CharLFO15LVL7"/>
    <w:rsid w:val="003E7F65"/>
    <w:rPr>
      <w:rFonts w:ascii="OpenSymbol" w:eastAsia="OpenSymbol" w:hAnsi="OpenSymbol" w:cs="OpenSymbol"/>
    </w:rPr>
  </w:style>
  <w:style w:type="character" w:customStyle="1" w:styleId="WWCharLFO15LVL8">
    <w:name w:val="WW_CharLFO15LVL8"/>
    <w:rsid w:val="003E7F65"/>
    <w:rPr>
      <w:rFonts w:ascii="OpenSymbol" w:eastAsia="OpenSymbol" w:hAnsi="OpenSymbol" w:cs="OpenSymbol"/>
    </w:rPr>
  </w:style>
  <w:style w:type="character" w:customStyle="1" w:styleId="WWCharLFO15LVL9">
    <w:name w:val="WW_CharLFO15LVL9"/>
    <w:rsid w:val="003E7F65"/>
    <w:rPr>
      <w:rFonts w:ascii="OpenSymbol" w:eastAsia="OpenSymbol" w:hAnsi="OpenSymbol" w:cs="OpenSymbol"/>
    </w:rPr>
  </w:style>
  <w:style w:type="character" w:customStyle="1" w:styleId="WWCharLFO16LVL1">
    <w:name w:val="WW_CharLFO16LVL1"/>
    <w:rsid w:val="003E7F65"/>
    <w:rPr>
      <w:rFonts w:ascii="StarSymbol" w:eastAsia="OpenSymbol" w:hAnsi="StarSymbol" w:cs="OpenSymbol"/>
    </w:rPr>
  </w:style>
  <w:style w:type="character" w:customStyle="1" w:styleId="WWCharLFO17LVL1">
    <w:name w:val="WW_CharLFO17LVL1"/>
    <w:rsid w:val="003E7F65"/>
    <w:rPr>
      <w:rFonts w:ascii="OpenSymbol" w:eastAsia="OpenSymbol" w:hAnsi="OpenSymbol" w:cs="OpenSymbol"/>
    </w:rPr>
  </w:style>
  <w:style w:type="character" w:customStyle="1" w:styleId="WWCharLFO17LVL2">
    <w:name w:val="WW_CharLFO17LVL2"/>
    <w:rsid w:val="003E7F65"/>
    <w:rPr>
      <w:rFonts w:ascii="OpenSymbol" w:eastAsia="OpenSymbol" w:hAnsi="OpenSymbol" w:cs="OpenSymbol"/>
    </w:rPr>
  </w:style>
  <w:style w:type="character" w:customStyle="1" w:styleId="WWCharLFO17LVL3">
    <w:name w:val="WW_CharLFO17LVL3"/>
    <w:rsid w:val="003E7F65"/>
    <w:rPr>
      <w:rFonts w:ascii="OpenSymbol" w:eastAsia="OpenSymbol" w:hAnsi="OpenSymbol" w:cs="OpenSymbol"/>
    </w:rPr>
  </w:style>
  <w:style w:type="character" w:customStyle="1" w:styleId="WWCharLFO17LVL4">
    <w:name w:val="WW_CharLFO17LVL4"/>
    <w:rsid w:val="003E7F65"/>
    <w:rPr>
      <w:rFonts w:ascii="OpenSymbol" w:eastAsia="OpenSymbol" w:hAnsi="OpenSymbol" w:cs="OpenSymbol"/>
    </w:rPr>
  </w:style>
  <w:style w:type="character" w:customStyle="1" w:styleId="WWCharLFO17LVL5">
    <w:name w:val="WW_CharLFO17LVL5"/>
    <w:rsid w:val="003E7F65"/>
    <w:rPr>
      <w:rFonts w:ascii="OpenSymbol" w:eastAsia="OpenSymbol" w:hAnsi="OpenSymbol" w:cs="OpenSymbol"/>
    </w:rPr>
  </w:style>
  <w:style w:type="character" w:customStyle="1" w:styleId="WWCharLFO17LVL6">
    <w:name w:val="WW_CharLFO17LVL6"/>
    <w:rsid w:val="003E7F65"/>
    <w:rPr>
      <w:rFonts w:ascii="OpenSymbol" w:eastAsia="OpenSymbol" w:hAnsi="OpenSymbol" w:cs="OpenSymbol"/>
    </w:rPr>
  </w:style>
  <w:style w:type="character" w:customStyle="1" w:styleId="WWCharLFO17LVL7">
    <w:name w:val="WW_CharLFO17LVL7"/>
    <w:rsid w:val="003E7F65"/>
    <w:rPr>
      <w:rFonts w:ascii="OpenSymbol" w:eastAsia="OpenSymbol" w:hAnsi="OpenSymbol" w:cs="OpenSymbol"/>
    </w:rPr>
  </w:style>
  <w:style w:type="character" w:customStyle="1" w:styleId="WWCharLFO17LVL8">
    <w:name w:val="WW_CharLFO17LVL8"/>
    <w:rsid w:val="003E7F65"/>
    <w:rPr>
      <w:rFonts w:ascii="OpenSymbol" w:eastAsia="OpenSymbol" w:hAnsi="OpenSymbol" w:cs="OpenSymbol"/>
    </w:rPr>
  </w:style>
  <w:style w:type="character" w:customStyle="1" w:styleId="WWCharLFO17LVL9">
    <w:name w:val="WW_CharLFO17LVL9"/>
    <w:rsid w:val="003E7F65"/>
    <w:rPr>
      <w:rFonts w:ascii="OpenSymbol" w:eastAsia="OpenSymbol" w:hAnsi="OpenSymbol" w:cs="OpenSymbol"/>
    </w:rPr>
  </w:style>
  <w:style w:type="character" w:customStyle="1" w:styleId="WWCharLFO18LVL1">
    <w:name w:val="WW_CharLFO18LVL1"/>
    <w:rsid w:val="003E7F65"/>
    <w:rPr>
      <w:rFonts w:ascii="OpenSymbol" w:eastAsia="OpenSymbol" w:hAnsi="OpenSymbol" w:cs="OpenSymbol"/>
    </w:rPr>
  </w:style>
  <w:style w:type="character" w:customStyle="1" w:styleId="WWCharLFO18LVL2">
    <w:name w:val="WW_CharLFO18LVL2"/>
    <w:rsid w:val="003E7F65"/>
    <w:rPr>
      <w:rFonts w:ascii="OpenSymbol" w:eastAsia="OpenSymbol" w:hAnsi="OpenSymbol" w:cs="OpenSymbol"/>
    </w:rPr>
  </w:style>
  <w:style w:type="character" w:customStyle="1" w:styleId="WWCharLFO18LVL3">
    <w:name w:val="WW_CharLFO18LVL3"/>
    <w:rsid w:val="003E7F65"/>
    <w:rPr>
      <w:rFonts w:ascii="OpenSymbol" w:eastAsia="OpenSymbol" w:hAnsi="OpenSymbol" w:cs="OpenSymbol"/>
    </w:rPr>
  </w:style>
  <w:style w:type="character" w:customStyle="1" w:styleId="WWCharLFO18LVL4">
    <w:name w:val="WW_CharLFO18LVL4"/>
    <w:rsid w:val="003E7F65"/>
    <w:rPr>
      <w:rFonts w:ascii="OpenSymbol" w:eastAsia="OpenSymbol" w:hAnsi="OpenSymbol" w:cs="OpenSymbol"/>
    </w:rPr>
  </w:style>
  <w:style w:type="character" w:customStyle="1" w:styleId="WWCharLFO18LVL5">
    <w:name w:val="WW_CharLFO18LVL5"/>
    <w:rsid w:val="003E7F65"/>
    <w:rPr>
      <w:rFonts w:ascii="OpenSymbol" w:eastAsia="OpenSymbol" w:hAnsi="OpenSymbol" w:cs="OpenSymbol"/>
    </w:rPr>
  </w:style>
  <w:style w:type="character" w:customStyle="1" w:styleId="WWCharLFO18LVL6">
    <w:name w:val="WW_CharLFO18LVL6"/>
    <w:rsid w:val="003E7F65"/>
    <w:rPr>
      <w:rFonts w:ascii="OpenSymbol" w:eastAsia="OpenSymbol" w:hAnsi="OpenSymbol" w:cs="OpenSymbol"/>
    </w:rPr>
  </w:style>
  <w:style w:type="character" w:customStyle="1" w:styleId="WWCharLFO18LVL7">
    <w:name w:val="WW_CharLFO18LVL7"/>
    <w:rsid w:val="003E7F65"/>
    <w:rPr>
      <w:rFonts w:ascii="OpenSymbol" w:eastAsia="OpenSymbol" w:hAnsi="OpenSymbol" w:cs="OpenSymbol"/>
    </w:rPr>
  </w:style>
  <w:style w:type="character" w:customStyle="1" w:styleId="WWCharLFO18LVL8">
    <w:name w:val="WW_CharLFO18LVL8"/>
    <w:rsid w:val="003E7F65"/>
    <w:rPr>
      <w:rFonts w:ascii="OpenSymbol" w:eastAsia="OpenSymbol" w:hAnsi="OpenSymbol" w:cs="OpenSymbol"/>
    </w:rPr>
  </w:style>
  <w:style w:type="character" w:customStyle="1" w:styleId="WWCharLFO18LVL9">
    <w:name w:val="WW_CharLFO18LVL9"/>
    <w:rsid w:val="003E7F65"/>
    <w:rPr>
      <w:rFonts w:ascii="OpenSymbol" w:eastAsia="OpenSymbol" w:hAnsi="OpenSymbol" w:cs="OpenSymbol"/>
    </w:rPr>
  </w:style>
  <w:style w:type="character" w:customStyle="1" w:styleId="WWCharLFO19LVL1">
    <w:name w:val="WW_CharLFO19LVL1"/>
    <w:rsid w:val="003E7F65"/>
    <w:rPr>
      <w:b/>
      <w:bCs/>
      <w:color w:val="000000"/>
      <w:sz w:val="20"/>
    </w:rPr>
  </w:style>
  <w:style w:type="character" w:customStyle="1" w:styleId="WWCharLFO19LVL2">
    <w:name w:val="WW_CharLFO19LVL2"/>
    <w:rsid w:val="003E7F65"/>
    <w:rPr>
      <w:b/>
      <w:bCs/>
      <w:color w:val="000000"/>
      <w:sz w:val="20"/>
    </w:rPr>
  </w:style>
  <w:style w:type="character" w:customStyle="1" w:styleId="WWCharLFO19LVL3">
    <w:name w:val="WW_CharLFO19LVL3"/>
    <w:rsid w:val="003E7F65"/>
    <w:rPr>
      <w:b/>
      <w:bCs/>
      <w:color w:val="000000"/>
      <w:sz w:val="20"/>
    </w:rPr>
  </w:style>
  <w:style w:type="character" w:customStyle="1" w:styleId="WWCharLFO19LVL4">
    <w:name w:val="WW_CharLFO19LVL4"/>
    <w:rsid w:val="003E7F65"/>
    <w:rPr>
      <w:b/>
      <w:bCs/>
      <w:color w:val="000000"/>
      <w:sz w:val="20"/>
    </w:rPr>
  </w:style>
  <w:style w:type="character" w:customStyle="1" w:styleId="WWCharLFO19LVL5">
    <w:name w:val="WW_CharLFO19LVL5"/>
    <w:rsid w:val="003E7F65"/>
    <w:rPr>
      <w:b/>
      <w:bCs/>
      <w:color w:val="000000"/>
      <w:sz w:val="20"/>
    </w:rPr>
  </w:style>
  <w:style w:type="character" w:customStyle="1" w:styleId="WWCharLFO19LVL6">
    <w:name w:val="WW_CharLFO19LVL6"/>
    <w:rsid w:val="003E7F65"/>
    <w:rPr>
      <w:b/>
      <w:bCs/>
      <w:color w:val="000000"/>
      <w:sz w:val="20"/>
    </w:rPr>
  </w:style>
  <w:style w:type="character" w:customStyle="1" w:styleId="WWCharLFO19LVL7">
    <w:name w:val="WW_CharLFO19LVL7"/>
    <w:rsid w:val="003E7F65"/>
    <w:rPr>
      <w:b/>
      <w:bCs/>
      <w:color w:val="000000"/>
      <w:sz w:val="20"/>
    </w:rPr>
  </w:style>
  <w:style w:type="character" w:customStyle="1" w:styleId="WWCharLFO19LVL8">
    <w:name w:val="WW_CharLFO19LVL8"/>
    <w:rsid w:val="003E7F65"/>
    <w:rPr>
      <w:b/>
      <w:bCs/>
      <w:color w:val="000000"/>
      <w:sz w:val="20"/>
    </w:rPr>
  </w:style>
  <w:style w:type="character" w:customStyle="1" w:styleId="WWCharLFO19LVL9">
    <w:name w:val="WW_CharLFO19LVL9"/>
    <w:rsid w:val="003E7F65"/>
    <w:rPr>
      <w:b/>
      <w:bCs/>
      <w:color w:val="000000"/>
      <w:sz w:val="20"/>
    </w:rPr>
  </w:style>
  <w:style w:type="character" w:customStyle="1" w:styleId="Character20style">
    <w:name w:val="Character_20_style"/>
    <w:rsid w:val="003E7F65"/>
  </w:style>
  <w:style w:type="character" w:customStyle="1" w:styleId="Caracteresdenotadefim">
    <w:name w:val="Caracteres de nota de fim"/>
    <w:rsid w:val="003E7F65"/>
    <w:rPr>
      <w:vertAlign w:val="superscript"/>
    </w:rPr>
  </w:style>
  <w:style w:type="character" w:customStyle="1" w:styleId="WW-Caracteresdenotadefim">
    <w:name w:val="WW-Caracteres de nota de fim"/>
    <w:rsid w:val="003E7F65"/>
  </w:style>
  <w:style w:type="character" w:styleId="Refdenotaderodap">
    <w:name w:val="footnote reference"/>
    <w:rsid w:val="003E7F65"/>
    <w:rPr>
      <w:vertAlign w:val="superscript"/>
    </w:rPr>
  </w:style>
  <w:style w:type="character" w:styleId="Refdenotadefim">
    <w:name w:val="endnote reference"/>
    <w:rsid w:val="003E7F65"/>
    <w:rPr>
      <w:vertAlign w:val="superscript"/>
    </w:rPr>
  </w:style>
  <w:style w:type="paragraph" w:customStyle="1" w:styleId="Ttulo10">
    <w:name w:val="Título1"/>
    <w:basedOn w:val="Normal"/>
    <w:next w:val="Corpodetexto"/>
    <w:rsid w:val="003E7F65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 w:line="276" w:lineRule="auto"/>
      <w:textAlignment w:val="baseline"/>
    </w:pPr>
    <w:rPr>
      <w:rFonts w:ascii="Myriad Pro" w:eastAsia="Microsoft YaHei" w:hAnsi="Myriad Pro" w:cs="Mangal"/>
      <w:kern w:val="1"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rsid w:val="003E7F6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76" w:lineRule="auto"/>
      <w:textAlignment w:val="baseline"/>
    </w:pPr>
    <w:rPr>
      <w:rFonts w:ascii="Calibri" w:eastAsia="Calibri" w:hAnsi="Calibri" w:cs="Times New Roman"/>
      <w:kern w:val="1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3E7F65"/>
    <w:rPr>
      <w:rFonts w:ascii="Calibri" w:eastAsia="Calibri" w:hAnsi="Calibri" w:cs="Times New Roman"/>
      <w:kern w:val="1"/>
      <w:lang w:eastAsia="zh-CN"/>
    </w:rPr>
  </w:style>
  <w:style w:type="paragraph" w:styleId="Lista">
    <w:name w:val="List"/>
    <w:basedOn w:val="Corpodetexto"/>
    <w:rsid w:val="003E7F65"/>
    <w:rPr>
      <w:rFonts w:ascii="Myriad Pro" w:hAnsi="Myriad Pro" w:cs="Mangal"/>
    </w:rPr>
  </w:style>
  <w:style w:type="paragraph" w:styleId="Legenda">
    <w:name w:val="caption"/>
    <w:basedOn w:val="Normal"/>
    <w:qFormat/>
    <w:rsid w:val="003E7F6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 w:line="276" w:lineRule="auto"/>
      <w:textAlignment w:val="baseline"/>
    </w:pPr>
    <w:rPr>
      <w:rFonts w:ascii="Myriad Pro" w:eastAsia="Calibri" w:hAnsi="Myriad Pro" w:cs="Mangal"/>
      <w:i/>
      <w:iCs/>
      <w:kern w:val="1"/>
      <w:sz w:val="24"/>
      <w:szCs w:val="24"/>
      <w:lang w:eastAsia="zh-CN"/>
    </w:rPr>
  </w:style>
  <w:style w:type="paragraph" w:customStyle="1" w:styleId="ndice">
    <w:name w:val="Índice"/>
    <w:basedOn w:val="Normal"/>
    <w:qFormat/>
    <w:rsid w:val="003E7F6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Myriad Pro" w:eastAsia="Calibri" w:hAnsi="Myriad Pro" w:cs="Mangal"/>
      <w:kern w:val="1"/>
      <w:lang w:eastAsia="zh-CN"/>
    </w:rPr>
  </w:style>
  <w:style w:type="paragraph" w:customStyle="1" w:styleId="LO-Normal">
    <w:name w:val="LO-Normal"/>
    <w:rsid w:val="003E7F6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Myriad Pro" w:eastAsia="SimSun" w:hAnsi="Myriad Pro" w:cs="Mangal"/>
      <w:kern w:val="1"/>
      <w:sz w:val="24"/>
      <w:szCs w:val="24"/>
      <w:lang w:eastAsia="zh-CN" w:bidi="hi-IN"/>
    </w:rPr>
  </w:style>
  <w:style w:type="paragraph" w:styleId="Subttulo">
    <w:name w:val="Subtitle"/>
    <w:basedOn w:val="Ttulo10"/>
    <w:next w:val="Corpodetexto"/>
    <w:link w:val="SubttuloChar"/>
    <w:qFormat/>
    <w:rsid w:val="003E7F65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3E7F65"/>
    <w:rPr>
      <w:rFonts w:ascii="Myriad Pro" w:eastAsia="Microsoft YaHei" w:hAnsi="Myriad Pro" w:cs="Mangal"/>
      <w:i/>
      <w:iCs/>
      <w:kern w:val="1"/>
      <w:sz w:val="28"/>
      <w:szCs w:val="28"/>
      <w:lang w:eastAsia="zh-CN"/>
    </w:rPr>
  </w:style>
  <w:style w:type="paragraph" w:styleId="Textodebalo">
    <w:name w:val="Balloon Text"/>
    <w:basedOn w:val="Normal"/>
    <w:link w:val="TextodebaloChar1"/>
    <w:uiPriority w:val="99"/>
    <w:qFormat/>
    <w:rsid w:val="003E7F6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ahoma" w:eastAsia="Calibri" w:hAnsi="Tahoma" w:cs="Tahoma"/>
      <w:kern w:val="1"/>
      <w:sz w:val="16"/>
      <w:szCs w:val="16"/>
      <w:lang w:eastAsia="zh-CN"/>
    </w:rPr>
  </w:style>
  <w:style w:type="character" w:customStyle="1" w:styleId="TextodebaloChar1">
    <w:name w:val="Texto de balão Char1"/>
    <w:basedOn w:val="Fontepargpadro"/>
    <w:link w:val="Textodebalo"/>
    <w:rsid w:val="003E7F65"/>
    <w:rPr>
      <w:rFonts w:ascii="Tahoma" w:eastAsia="Calibri" w:hAnsi="Tahoma" w:cs="Tahoma"/>
      <w:kern w:val="1"/>
      <w:sz w:val="16"/>
      <w:szCs w:val="16"/>
      <w:lang w:eastAsia="zh-CN"/>
    </w:rPr>
  </w:style>
  <w:style w:type="paragraph" w:customStyle="1" w:styleId="Contedodoquadro">
    <w:name w:val="Conteúdo do quadro"/>
    <w:basedOn w:val="Corpodetexto"/>
    <w:rsid w:val="003E7F65"/>
  </w:style>
  <w:style w:type="paragraph" w:customStyle="1" w:styleId="western">
    <w:name w:val="western"/>
    <w:basedOn w:val="Normal"/>
    <w:rsid w:val="003E7F6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119" w:line="276" w:lineRule="auto"/>
      <w:textAlignment w:val="baseline"/>
    </w:pPr>
    <w:rPr>
      <w:rFonts w:ascii="Calibri" w:eastAsia="Calibri" w:hAnsi="Calibri" w:cs="Times New Roman"/>
      <w:kern w:val="1"/>
      <w:lang w:eastAsia="zh-CN"/>
    </w:rPr>
  </w:style>
  <w:style w:type="paragraph" w:customStyle="1" w:styleId="Corpodetexto31">
    <w:name w:val="Corpo de texto 31"/>
    <w:basedOn w:val="Normal"/>
    <w:rsid w:val="003E7F6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284"/>
      </w:tabs>
      <w:suppressAutoHyphens/>
      <w:spacing w:after="200" w:line="276" w:lineRule="auto"/>
      <w:jc w:val="both"/>
      <w:textAlignment w:val="baseline"/>
    </w:pPr>
    <w:rPr>
      <w:rFonts w:ascii="Arial" w:eastAsia="Calibri" w:hAnsi="Arial" w:cs="Arial"/>
      <w:kern w:val="1"/>
      <w:lang w:eastAsia="zh-CN"/>
    </w:rPr>
  </w:style>
  <w:style w:type="paragraph" w:customStyle="1" w:styleId="Recuodecorpodetexto31">
    <w:name w:val="Recuo de corpo de texto 31"/>
    <w:basedOn w:val="Normal"/>
    <w:rsid w:val="003E7F6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ind w:left="567" w:firstLine="2835"/>
      <w:jc w:val="both"/>
      <w:textAlignment w:val="baseline"/>
    </w:pPr>
    <w:rPr>
      <w:rFonts w:ascii="Calibri" w:eastAsia="Calibri" w:hAnsi="Calibri" w:cs="Times New Roman"/>
      <w:kern w:val="1"/>
      <w:sz w:val="24"/>
      <w:lang w:eastAsia="zh-CN"/>
    </w:rPr>
  </w:style>
  <w:style w:type="paragraph" w:customStyle="1" w:styleId="H3">
    <w:name w:val="H3"/>
    <w:basedOn w:val="Normal"/>
    <w:next w:val="Normal"/>
    <w:rsid w:val="003E7F65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 w:after="100" w:line="276" w:lineRule="auto"/>
      <w:textAlignment w:val="baseline"/>
    </w:pPr>
    <w:rPr>
      <w:rFonts w:ascii="Calibri" w:eastAsia="Calibri" w:hAnsi="Calibri" w:cs="Times New Roman"/>
      <w:b/>
      <w:kern w:val="1"/>
      <w:sz w:val="28"/>
      <w:lang w:eastAsia="zh-CN"/>
    </w:rPr>
  </w:style>
  <w:style w:type="paragraph" w:customStyle="1" w:styleId="Citaes">
    <w:name w:val="Citações"/>
    <w:basedOn w:val="Normal"/>
    <w:rsid w:val="003E7F6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83" w:line="276" w:lineRule="auto"/>
      <w:ind w:left="567" w:right="567"/>
      <w:textAlignment w:val="baseline"/>
    </w:pPr>
    <w:rPr>
      <w:rFonts w:ascii="Calibri" w:eastAsia="Calibri" w:hAnsi="Calibri" w:cs="Times New Roman"/>
      <w:kern w:val="1"/>
      <w:lang w:eastAsia="zh-CN"/>
    </w:rPr>
  </w:style>
  <w:style w:type="paragraph" w:customStyle="1" w:styleId="Contedodatabela">
    <w:name w:val="Conteúdo da tabela"/>
    <w:basedOn w:val="Normal"/>
    <w:qFormat/>
    <w:rsid w:val="003E7F6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eastAsia="Calibri" w:hAnsi="Calibri" w:cs="Times New Roman"/>
      <w:kern w:val="1"/>
      <w:lang w:eastAsia="zh-CN"/>
    </w:rPr>
  </w:style>
  <w:style w:type="paragraph" w:customStyle="1" w:styleId="Ttulodetabela">
    <w:name w:val="Título de tabela"/>
    <w:basedOn w:val="Contedodatabela"/>
    <w:qFormat/>
    <w:rsid w:val="003E7F65"/>
    <w:pPr>
      <w:jc w:val="center"/>
    </w:pPr>
    <w:rPr>
      <w:b/>
      <w:bCs/>
    </w:rPr>
  </w:style>
  <w:style w:type="paragraph" w:customStyle="1" w:styleId="Linhahorizontal">
    <w:name w:val="Linha horizontal"/>
    <w:basedOn w:val="Normal"/>
    <w:next w:val="Corpodetexto"/>
    <w:rsid w:val="003E7F6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83" w:line="276" w:lineRule="auto"/>
      <w:textAlignment w:val="baseline"/>
    </w:pPr>
    <w:rPr>
      <w:rFonts w:ascii="Calibri" w:eastAsia="Calibri" w:hAnsi="Calibri" w:cs="Times New Roman"/>
      <w:kern w:val="1"/>
      <w:sz w:val="12"/>
      <w:szCs w:val="12"/>
      <w:lang w:eastAsia="zh-CN"/>
    </w:rPr>
  </w:style>
  <w:style w:type="paragraph" w:customStyle="1" w:styleId="Corpodetexto21">
    <w:name w:val="Corpo de texto 21"/>
    <w:basedOn w:val="Normal"/>
    <w:rsid w:val="003E7F6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jc w:val="both"/>
      <w:textAlignment w:val="baseline"/>
    </w:pPr>
    <w:rPr>
      <w:rFonts w:ascii="Calibri" w:eastAsia="Calibri" w:hAnsi="Calibri" w:cs="Times New Roman"/>
      <w:b/>
      <w:kern w:val="1"/>
      <w:lang w:eastAsia="zh-CN"/>
    </w:rPr>
  </w:style>
  <w:style w:type="paragraph" w:customStyle="1" w:styleId="Standard">
    <w:name w:val="Standard"/>
    <w:qFormat/>
    <w:rsid w:val="003E7F6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eastAsia="Calibri" w:hAnsi="Calibri" w:cs="Times New Roman"/>
      <w:kern w:val="1"/>
      <w:lang w:eastAsia="zh-CN"/>
    </w:rPr>
  </w:style>
  <w:style w:type="paragraph" w:styleId="Textodenotaderodap">
    <w:name w:val="footnote text"/>
    <w:basedOn w:val="Normal"/>
    <w:link w:val="TextodenotaderodapChar"/>
    <w:rsid w:val="003E7F6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ind w:left="339" w:hanging="339"/>
      <w:textAlignment w:val="baseline"/>
    </w:pPr>
    <w:rPr>
      <w:rFonts w:ascii="Calibri" w:eastAsia="Calibri" w:hAnsi="Calibri" w:cs="Times New Roman"/>
      <w:kern w:val="1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3E7F65"/>
    <w:rPr>
      <w:rFonts w:ascii="Calibri" w:eastAsia="Calibri" w:hAnsi="Calibri" w:cs="Times New Roman"/>
      <w:kern w:val="1"/>
      <w:sz w:val="20"/>
      <w:szCs w:val="20"/>
      <w:lang w:eastAsia="zh-CN"/>
    </w:rPr>
  </w:style>
  <w:style w:type="paragraph" w:customStyle="1" w:styleId="Estiloaa">
    <w:name w:val="Estiloaa"/>
    <w:rsid w:val="003E7F6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20"/>
      </w:tabs>
      <w:spacing w:before="240" w:after="0" w:line="240" w:lineRule="auto"/>
      <w:jc w:val="both"/>
      <w:textAlignment w:val="baseline"/>
    </w:pPr>
    <w:rPr>
      <w:rFonts w:ascii="Arial" w:eastAsia="Arial" w:hAnsi="Arial" w:cs="Times New Roman"/>
      <w:kern w:val="1"/>
      <w:sz w:val="24"/>
      <w:szCs w:val="20"/>
      <w:lang w:eastAsia="zh-CN"/>
    </w:rPr>
  </w:style>
  <w:style w:type="paragraph" w:customStyle="1" w:styleId="Contedodetabela">
    <w:name w:val="Conteúdo de tabela"/>
    <w:basedOn w:val="Normal"/>
    <w:rsid w:val="003E7F6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eastAsia="Calibri" w:hAnsi="Calibri" w:cs="Times New Roman"/>
      <w:kern w:val="1"/>
      <w:lang w:eastAsia="zh-CN"/>
    </w:rPr>
  </w:style>
  <w:style w:type="paragraph" w:customStyle="1" w:styleId="WW-Padro">
    <w:name w:val="WW-Padrão"/>
    <w:rsid w:val="003E7F6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  <w:textAlignment w:val="baseline"/>
    </w:pPr>
    <w:rPr>
      <w:rFonts w:ascii="Times New Roman" w:eastAsia="Bitstream Vera Sans" w:hAnsi="Times New Roman" w:cs="Bitstream Vera Sans"/>
      <w:kern w:val="1"/>
      <w:sz w:val="24"/>
      <w:szCs w:val="24"/>
      <w:lang w:eastAsia="zh-CN" w:bidi="hi-IN"/>
    </w:rPr>
  </w:style>
  <w:style w:type="paragraph" w:styleId="Recuodecorpodetexto">
    <w:name w:val="Body Text Indent"/>
    <w:basedOn w:val="Corpodetexto"/>
    <w:link w:val="RecuodecorpodetextoChar"/>
    <w:rsid w:val="003E7F65"/>
    <w:pPr>
      <w:spacing w:after="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E7F65"/>
    <w:rPr>
      <w:rFonts w:ascii="Calibri" w:eastAsia="Calibri" w:hAnsi="Calibri" w:cs="Times New Roman"/>
      <w:kern w:val="1"/>
      <w:lang w:eastAsia="zh-CN"/>
    </w:rPr>
  </w:style>
  <w:style w:type="paragraph" w:customStyle="1" w:styleId="WW-Corpodetexto2">
    <w:name w:val="WW-Corpo de texto 2"/>
    <w:basedOn w:val="Normal"/>
    <w:rsid w:val="003E7F6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300" w:lineRule="auto"/>
      <w:jc w:val="both"/>
      <w:textAlignment w:val="baseline"/>
    </w:pPr>
    <w:rPr>
      <w:rFonts w:ascii="Verdana" w:eastAsia="Calibri" w:hAnsi="Verdana" w:cs="Verdana"/>
      <w:b/>
      <w:kern w:val="1"/>
      <w:lang w:eastAsia="zh-CN"/>
    </w:rPr>
  </w:style>
  <w:style w:type="character" w:styleId="Refdecomentrio">
    <w:name w:val="annotation reference"/>
    <w:uiPriority w:val="99"/>
    <w:semiHidden/>
    <w:unhideWhenUsed/>
    <w:rsid w:val="003E7F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7F6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eastAsia="Calibri" w:hAnsi="Calibri" w:cs="Times New Roman"/>
      <w:kern w:val="1"/>
      <w:sz w:val="20"/>
      <w:szCs w:val="20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7F65"/>
    <w:rPr>
      <w:rFonts w:ascii="Calibri" w:eastAsia="Calibri" w:hAnsi="Calibri" w:cs="Times New Roman"/>
      <w:kern w:val="1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7F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7F65"/>
    <w:rPr>
      <w:rFonts w:ascii="Calibri" w:eastAsia="Calibri" w:hAnsi="Calibri" w:cs="Times New Roman"/>
      <w:b/>
      <w:bCs/>
      <w:kern w:val="1"/>
      <w:sz w:val="20"/>
      <w:szCs w:val="20"/>
      <w:lang w:eastAsia="zh-CN"/>
    </w:rPr>
  </w:style>
  <w:style w:type="character" w:customStyle="1" w:styleId="LinkdaInternet">
    <w:name w:val="Link da Internet"/>
    <w:uiPriority w:val="99"/>
    <w:rsid w:val="003E7F65"/>
    <w:rPr>
      <w:color w:val="000080"/>
      <w:u w:val="single"/>
    </w:rPr>
  </w:style>
  <w:style w:type="paragraph" w:styleId="Pr-formataoHTML">
    <w:name w:val="HTML Preformatted"/>
    <w:basedOn w:val="Normal"/>
    <w:link w:val="Pr-formataoHTMLChar"/>
    <w:rsid w:val="003E7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 w:val="0"/>
      <w:autoSpaceDN w:val="0"/>
      <w:spacing w:after="0" w:line="240" w:lineRule="auto"/>
    </w:pPr>
    <w:rPr>
      <w:rFonts w:ascii="Courier New" w:eastAsia="NSimSun" w:hAnsi="Courier New" w:cs="Courier New"/>
      <w:color w:val="00000A"/>
      <w:kern w:val="3"/>
      <w:sz w:val="20"/>
      <w:szCs w:val="20"/>
      <w:lang w:eastAsia="pt-BR" w:bidi="hi-IN"/>
    </w:rPr>
  </w:style>
  <w:style w:type="character" w:customStyle="1" w:styleId="Pr-formataoHTMLChar">
    <w:name w:val="Pré-formatação HTML Char"/>
    <w:basedOn w:val="Fontepargpadro"/>
    <w:link w:val="Pr-formataoHTML"/>
    <w:rsid w:val="003E7F65"/>
    <w:rPr>
      <w:rFonts w:ascii="Courier New" w:eastAsia="NSimSun" w:hAnsi="Courier New" w:cs="Courier New"/>
      <w:color w:val="00000A"/>
      <w:kern w:val="3"/>
      <w:sz w:val="20"/>
      <w:szCs w:val="20"/>
      <w:lang w:eastAsia="pt-BR" w:bidi="hi-IN"/>
    </w:rPr>
  </w:style>
  <w:style w:type="character" w:customStyle="1" w:styleId="Fontepargpadro2">
    <w:name w:val="Fonte parág. padrão2"/>
    <w:qFormat/>
    <w:rsid w:val="003E7F65"/>
  </w:style>
  <w:style w:type="character" w:styleId="MenoPendente">
    <w:name w:val="Unresolved Mention"/>
    <w:uiPriority w:val="99"/>
    <w:semiHidden/>
    <w:unhideWhenUsed/>
    <w:qFormat/>
    <w:rsid w:val="003E7F65"/>
    <w:rPr>
      <w:color w:val="605E5C"/>
      <w:shd w:val="clear" w:color="auto" w:fill="E1DFDD"/>
    </w:rPr>
  </w:style>
  <w:style w:type="character" w:customStyle="1" w:styleId="tex3">
    <w:name w:val="tex3"/>
    <w:basedOn w:val="Fontepargpadro"/>
    <w:rsid w:val="00EE7F72"/>
  </w:style>
  <w:style w:type="character" w:customStyle="1" w:styleId="markedcontent">
    <w:name w:val="markedcontent"/>
    <w:basedOn w:val="Fontepargpadro"/>
    <w:rsid w:val="00E31DD9"/>
  </w:style>
  <w:style w:type="character" w:customStyle="1" w:styleId="Marcadores">
    <w:name w:val="Marcadores"/>
    <w:qFormat/>
    <w:rsid w:val="00502BE6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link w:val="TtuloChar"/>
    <w:qFormat/>
    <w:rsid w:val="00502BE6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tuloChar">
    <w:name w:val="Título Char"/>
    <w:basedOn w:val="Fontepargpadro"/>
    <w:link w:val="Ttulo"/>
    <w:rsid w:val="00502BE6"/>
    <w:rPr>
      <w:rFonts w:ascii="Liberation Sans" w:eastAsia="Microsoft YaHei" w:hAnsi="Liberation Sans" w:cs="Lucida Sans"/>
      <w:sz w:val="28"/>
      <w:szCs w:val="28"/>
    </w:rPr>
  </w:style>
  <w:style w:type="paragraph" w:customStyle="1" w:styleId="CabealhoeRodap">
    <w:name w:val="Cabeçalho e Rodapé"/>
    <w:qFormat/>
    <w:rsid w:val="00502BE6"/>
    <w:pPr>
      <w:tabs>
        <w:tab w:val="right" w:pos="9020"/>
      </w:tabs>
      <w:suppressAutoHyphens/>
      <w:spacing w:after="0" w:line="240" w:lineRule="auto"/>
      <w:textAlignment w:val="baseline"/>
    </w:pPr>
    <w:rPr>
      <w:rFonts w:ascii="Helvetica" w:eastAsia="Arial Unicode MS" w:hAnsi="Helvetica" w:cs="Helvetica"/>
      <w:color w:val="00000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F6256-21C2-4E26-A968-29DC7549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4</Pages>
  <Words>1648</Words>
  <Characters>8901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Hasse</dc:creator>
  <cp:keywords/>
  <dc:description/>
  <cp:lastModifiedBy>Elaine Carolina Lopes Cordeiro</cp:lastModifiedBy>
  <cp:revision>98</cp:revision>
  <cp:lastPrinted>2023-10-20T14:15:00Z</cp:lastPrinted>
  <dcterms:created xsi:type="dcterms:W3CDTF">2022-01-25T19:28:00Z</dcterms:created>
  <dcterms:modified xsi:type="dcterms:W3CDTF">2024-03-21T19:56:00Z</dcterms:modified>
</cp:coreProperties>
</file>