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FUNEAS – FUNDAÇÃO ESTATAL DE ATENÇÃO EM SAÚDE DO PARANÁ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AVISO DE APRESENTAÇÃO DE PROPOSTAS DE PREÇOS PARA PROCESSO DE DISPENSA DE LICITAÇÃO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ab/>
      </w:r>
      <w:r>
        <w:rPr>
          <w:rFonts w:cs="Times New Roman" w:ascii="Times New Roman" w:hAnsi="Times New Roman"/>
          <w:sz w:val="22"/>
          <w:szCs w:val="22"/>
        </w:rPr>
        <w:t xml:space="preserve">Torna-se público o aviso de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CONTRATAÇÃO </w:t>
      </w:r>
      <w:r>
        <w:rPr>
          <w:rStyle w:val="Markedcontent"/>
          <w:rFonts w:cs="Times New Roman" w:ascii="Times New Roman" w:hAnsi="Times New Roman"/>
          <w:b/>
          <w:bCs/>
          <w:sz w:val="22"/>
          <w:szCs w:val="22"/>
        </w:rPr>
        <w:t>DE SISTEMA DE INFORMAÇÃO PARA CONTROLE DE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Style w:val="Markedcontent"/>
          <w:rFonts w:cs="Times New Roman" w:ascii="Times New Roman" w:hAnsi="Times New Roman"/>
          <w:b/>
          <w:bCs/>
          <w:sz w:val="22"/>
          <w:szCs w:val="22"/>
        </w:rPr>
        <w:t>PROCESSOS JUDICIAIS E PUBLICAÇÕES, CUMULADO COM CONTROLE DE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Style w:val="Markedcontent"/>
          <w:rFonts w:cs="Times New Roman" w:ascii="Times New Roman" w:hAnsi="Times New Roman"/>
          <w:b/>
          <w:bCs/>
          <w:sz w:val="22"/>
          <w:szCs w:val="22"/>
        </w:rPr>
        <w:t>PROCEDIMENTOS ADMINISTRATIVOS</w:t>
      </w:r>
      <w:r>
        <w:rPr>
          <w:rStyle w:val="Markedcontent"/>
          <w:rFonts w:cs="Times New Roman" w:ascii="Times New Roman" w:hAnsi="Times New Roman"/>
          <w:sz w:val="22"/>
          <w:szCs w:val="22"/>
        </w:rPr>
        <w:t>, para atender às necessidades da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</w:rPr>
        <w:t>Assessoria Jurídica da sede da Fundação Estatal de Atenção em Saúde do Estado do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Style w:val="Markedcontent"/>
          <w:rFonts w:cs="Times New Roman" w:ascii="Times New Roman" w:hAnsi="Times New Roman"/>
          <w:sz w:val="22"/>
          <w:szCs w:val="22"/>
        </w:rPr>
        <w:t>Paraná – FUNEAS</w:t>
      </w:r>
      <w:r>
        <w:rPr>
          <w:rFonts w:cs="Times New Roman" w:ascii="Times New Roman" w:hAnsi="Times New Roman"/>
          <w:sz w:val="22"/>
          <w:szCs w:val="22"/>
        </w:rPr>
        <w:t xml:space="preserve">, </w:t>
      </w:r>
      <w:r>
        <w:rPr>
          <w:rStyle w:val="Markedcontent"/>
          <w:rFonts w:cs="Times New Roman" w:ascii="Times New Roman" w:hAnsi="Times New Roman"/>
          <w:sz w:val="22"/>
          <w:szCs w:val="22"/>
        </w:rPr>
        <w:t>enquadrada no art. 75, II, da Lei Federal n° 14.133/2021</w:t>
      </w:r>
      <w:r>
        <w:rPr>
          <w:rFonts w:cs="Times New Roman" w:ascii="Times New Roman" w:hAnsi="Times New Roman"/>
          <w:sz w:val="22"/>
          <w:szCs w:val="22"/>
        </w:rPr>
        <w:t>, para os seguintes itens: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16960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Os interessados em apresentar proposta de preços e/ou tomar ciência das condições/exigências técnicas, administrativas e financeiras da contratação, poderão acessar o termo de referência completo no sítio eletrônico da FUNEAS </w:t>
      </w:r>
      <w:hyperlink r:id="rId3">
        <w:r>
          <w:rPr>
            <w:rStyle w:val="LinkdaInternet"/>
            <w:rFonts w:cs="Times New Roman" w:ascii="Times New Roman" w:hAnsi="Times New Roman"/>
          </w:rPr>
          <w:t>www.funeas.pr.gov.br</w:t>
        </w:r>
      </w:hyperlink>
      <w:r>
        <w:rPr>
          <w:rFonts w:cs="Times New Roman" w:ascii="Times New Roman" w:hAnsi="Times New Roman"/>
        </w:rPr>
        <w:t xml:space="preserve"> ou enviar e-mail para </w:t>
      </w:r>
      <w:hyperlink r:id="rId4">
        <w:r>
          <w:rPr>
            <w:rStyle w:val="LinkdaInternet"/>
            <w:rFonts w:cs="Times New Roman" w:ascii="Times New Roman" w:hAnsi="Times New Roman"/>
          </w:rPr>
          <w:t>elaine.funeas@funeas.pr.gov.br</w:t>
        </w:r>
      </w:hyperlink>
      <w:r>
        <w:rPr>
          <w:rFonts w:cs="Times New Roman" w:ascii="Times New Roman" w:hAnsi="Times New Roman"/>
        </w:rPr>
        <w:t xml:space="preserve"> ou </w:t>
      </w:r>
      <w:hyperlink r:id="rId5">
        <w:r>
          <w:rPr>
            <w:rStyle w:val="LinkdaInternet"/>
            <w:rFonts w:cs="Times New Roman" w:ascii="Times New Roman" w:hAnsi="Times New Roman"/>
          </w:rPr>
          <w:t>elaine.funeas@gmail.com</w:t>
        </w:r>
      </w:hyperlink>
      <w:r>
        <w:rPr>
          <w:rFonts w:cs="Times New Roman" w:ascii="Times New Roman" w:hAnsi="Times New Roman"/>
          <w:color w:val="000000" w:themeColor="text1"/>
        </w:rPr>
        <w:t>.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</w:rPr>
        <w:t xml:space="preserve">O período de apresentação de propostas aos interessados </w:t>
      </w:r>
      <w:r>
        <w:rPr>
          <w:rFonts w:cs="Times New Roman" w:ascii="Times New Roman" w:hAnsi="Times New Roman"/>
          <w:color w:val="000000" w:themeColor="text1"/>
        </w:rPr>
        <w:t>é 06 de setembro de 2024 a 1</w:t>
      </w:r>
      <w:r>
        <w:rPr>
          <w:rFonts w:cs="Times New Roman" w:ascii="Times New Roman" w:hAnsi="Times New Roman"/>
          <w:color w:val="000000" w:themeColor="text1"/>
        </w:rPr>
        <w:t>2</w:t>
      </w:r>
      <w:r>
        <w:rPr>
          <w:rFonts w:cs="Times New Roman" w:ascii="Times New Roman" w:hAnsi="Times New Roman"/>
          <w:color w:val="000000" w:themeColor="text1"/>
        </w:rPr>
        <w:t xml:space="preserve"> de setembro de 2024.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Mais informações podem ser obtidas pelo telefone 41.3798-5373, ramal 2848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Curitiba – PR, </w:t>
      </w:r>
      <w:r>
        <w:rPr>
          <w:rFonts w:cs="Times New Roman" w:ascii="Times New Roman" w:hAnsi="Times New Roman"/>
        </w:rPr>
        <w:fldChar w:fldCharType="begin"/>
      </w:r>
      <w:r>
        <w:rPr>
          <w:rFonts w:cs="Times New Roman" w:ascii="Times New Roman" w:hAnsi="Times New Roman"/>
        </w:rPr>
        <w:instrText xml:space="preserve"> DATE \@"d' de 'MMMM' de 'yyyy" </w:instrText>
      </w:r>
      <w:r>
        <w:rPr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</w:rPr>
        <w:t>5 de setembro de 2024</w:t>
      </w:r>
      <w:r>
        <w:rPr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Elaine Carolina López Cordero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Assistente Nível II </w:t>
      </w:r>
      <w:r>
        <w:rPr>
          <w:rFonts w:cs="Times New Roman" w:ascii="Times New Roman" w:hAnsi="Times New Roman"/>
          <w:color w:val="000000" w:themeColor="text1"/>
        </w:rPr>
        <w:t>- DA/GSPA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Karoline Villarreal Pedrozo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Gerente de Suprimentos – DA/GSPA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6716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71661"/>
    <w:rPr>
      <w:color w:val="605E5C"/>
      <w:shd w:fill="E1DFDD" w:val="clear"/>
    </w:rPr>
  </w:style>
  <w:style w:type="character" w:styleId="Markedcontent">
    <w:name w:val="markedcontent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funeas.pr.gov.br/" TargetMode="External"/><Relationship Id="rId4" Type="http://schemas.openxmlformats.org/officeDocument/2006/relationships/hyperlink" Target="mailto:elaine.funeas@funeas.pr.gov.br" TargetMode="External"/><Relationship Id="rId5" Type="http://schemas.openxmlformats.org/officeDocument/2006/relationships/hyperlink" Target="mailto:elaine.funeas@gmail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LibreOffice/7.5.0.3$Windows_X86_64 LibreOffice_project/c21113d003cd3efa8c53188764377a8272d9d6de</Application>
  <AppVersion>15.0000</AppVersion>
  <Pages>1</Pages>
  <Words>171</Words>
  <Characters>1019</Characters>
  <CharactersWithSpaces>1185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2023-07-20T13:37:00Z</dcterms:created>
  <dc:creator>Valmir Alberto Thome</dc:creator>
  <dc:description/>
  <dc:language>pt-BR</dc:language>
  <cp:lastModifiedBy/>
  <dcterms:modified xsi:type="dcterms:W3CDTF">2024-09-05T10:25:03Z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